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833" w:rsidRPr="00EE0A01" w:rsidRDefault="00876833" w:rsidP="00876833">
      <w:pPr>
        <w:jc w:val="center"/>
        <w:rPr>
          <w:rFonts w:ascii="標楷體" w:eastAsia="標楷體" w:hAnsi="標楷體" w:cs="Times New Roman"/>
          <w:b/>
          <w:szCs w:val="20"/>
        </w:rPr>
      </w:pPr>
      <w:r w:rsidRPr="00EE0A01">
        <w:rPr>
          <w:rFonts w:ascii="標楷體" w:eastAsia="標楷體" w:hAnsi="標楷體" w:cs="Times New Roman" w:hint="eastAsia"/>
          <w:b/>
          <w:szCs w:val="20"/>
        </w:rPr>
        <w:t>口腔病理代檢合約書</w:t>
      </w:r>
    </w:p>
    <w:p w:rsidR="00876833" w:rsidRPr="00EE0A01" w:rsidRDefault="00876833" w:rsidP="00876833">
      <w:pPr>
        <w:rPr>
          <w:rFonts w:ascii="標楷體" w:eastAsia="標楷體" w:hAnsi="標楷體" w:cs="Times New Roman"/>
          <w:b/>
          <w:sz w:val="20"/>
          <w:szCs w:val="20"/>
        </w:rPr>
      </w:pPr>
      <w:r w:rsidRPr="00EE0A01">
        <w:rPr>
          <w:rFonts w:ascii="標楷體" w:eastAsia="標楷體" w:hAnsi="標楷體" w:cs="Times New Roman" w:hint="eastAsia"/>
          <w:b/>
          <w:sz w:val="20"/>
          <w:szCs w:val="20"/>
        </w:rPr>
        <w:t xml:space="preserve">    緣 __________________(以下簡稱甲方)委託財團法人私立高雄醫學大學附設中和紀念醫院(以下簡稱乙方)口腔病理暨顎顏面影像科代為進行檢體病理檢查，經雙方同意特訂立本合約如下:</w:t>
      </w:r>
    </w:p>
    <w:p w:rsidR="00876833" w:rsidRPr="00EE0A01" w:rsidRDefault="00876833" w:rsidP="00876833">
      <w:pPr>
        <w:ind w:left="400" w:hangingChars="200" w:hanging="400"/>
        <w:rPr>
          <w:rFonts w:ascii="標楷體" w:eastAsia="標楷體" w:hAnsi="標楷體" w:cs="Times New Roman"/>
          <w:b/>
          <w:sz w:val="20"/>
          <w:szCs w:val="20"/>
        </w:rPr>
      </w:pPr>
      <w:r w:rsidRPr="00EE0A01">
        <w:rPr>
          <w:rFonts w:ascii="標楷體" w:eastAsia="標楷體" w:hAnsi="標楷體" w:cs="Times New Roman" w:hint="eastAsia"/>
          <w:b/>
          <w:sz w:val="20"/>
          <w:szCs w:val="20"/>
        </w:rPr>
        <w:t>一、代檢檢體由甲方提供，甲方應盡量配合乙方工作時間，遞送該代檢檢體予乙方，以遂行該代檢項目之進行。(遞送時間如遇有國定例假日則另由雙方協商約定之)</w:t>
      </w:r>
    </w:p>
    <w:p w:rsidR="00876833" w:rsidRPr="00EE0A01" w:rsidRDefault="00876833" w:rsidP="00B80CE8">
      <w:pPr>
        <w:ind w:left="354" w:hangingChars="177" w:hanging="354"/>
        <w:rPr>
          <w:rFonts w:ascii="標楷體" w:eastAsia="標楷體" w:hAnsi="標楷體" w:cs="Times New Roman"/>
          <w:b/>
          <w:sz w:val="20"/>
          <w:szCs w:val="20"/>
        </w:rPr>
      </w:pPr>
      <w:r w:rsidRPr="00EE0A01">
        <w:rPr>
          <w:rFonts w:ascii="標楷體" w:eastAsia="標楷體" w:hAnsi="標楷體" w:cs="Times New Roman" w:hint="eastAsia"/>
          <w:b/>
          <w:sz w:val="20"/>
          <w:szCs w:val="20"/>
        </w:rPr>
        <w:t>二、甲方</w:t>
      </w:r>
      <w:r w:rsidR="00B80CE8" w:rsidRPr="00EE0A01">
        <w:rPr>
          <w:rFonts w:ascii="標楷體" w:eastAsia="標楷體" w:hAnsi="標楷體" w:cs="Times New Roman" w:hint="eastAsia"/>
          <w:b/>
          <w:sz w:val="20"/>
          <w:szCs w:val="20"/>
        </w:rPr>
        <w:t>應確實做到病人身分確認，並請病人填寫委託病理代檢同意書，後</w:t>
      </w:r>
      <w:r w:rsidRPr="00EE0A01">
        <w:rPr>
          <w:rFonts w:ascii="標楷體" w:eastAsia="標楷體" w:hAnsi="標楷體" w:cs="Times New Roman" w:hint="eastAsia"/>
          <w:b/>
          <w:sz w:val="20"/>
          <w:szCs w:val="20"/>
        </w:rPr>
        <w:t>將完成簽署之同意書、病理代檢合約書、委託病理代檢申請書與代檢檢體共同寄送或親自送達乙方業務執行處所，如因甲方檢體處理不當或委檢標示錯誤所造成的損失</w:t>
      </w:r>
      <w:r w:rsidR="009B6446" w:rsidRPr="00EE0A01">
        <w:rPr>
          <w:rFonts w:ascii="標楷體" w:eastAsia="標楷體" w:hAnsi="標楷體" w:cs="Times New Roman" w:hint="eastAsia"/>
          <w:b/>
          <w:sz w:val="20"/>
          <w:szCs w:val="20"/>
        </w:rPr>
        <w:t>及衍生之法律責任</w:t>
      </w:r>
      <w:r w:rsidRPr="00EE0A01">
        <w:rPr>
          <w:rFonts w:ascii="標楷體" w:eastAsia="標楷體" w:hAnsi="標楷體" w:cs="Times New Roman" w:hint="eastAsia"/>
          <w:b/>
          <w:sz w:val="20"/>
          <w:szCs w:val="20"/>
        </w:rPr>
        <w:t>，由甲方自行負責。</w:t>
      </w:r>
    </w:p>
    <w:p w:rsidR="00876833" w:rsidRPr="00EE0A01" w:rsidRDefault="00876833" w:rsidP="00876833">
      <w:pPr>
        <w:ind w:left="354" w:hangingChars="177" w:hanging="354"/>
        <w:rPr>
          <w:rFonts w:ascii="標楷體" w:eastAsia="標楷體" w:hAnsi="標楷體" w:cs="Times New Roman"/>
          <w:b/>
          <w:sz w:val="20"/>
          <w:szCs w:val="20"/>
        </w:rPr>
      </w:pPr>
      <w:r w:rsidRPr="00EE0A01">
        <w:rPr>
          <w:rFonts w:ascii="標楷體" w:eastAsia="標楷體" w:hAnsi="標楷體" w:cs="Times New Roman" w:hint="eastAsia"/>
          <w:b/>
          <w:sz w:val="20"/>
          <w:szCs w:val="20"/>
        </w:rPr>
        <w:t>三、檢體需以福馬林固定，運送包裝須依衛生福利部疾病管制署[感染性生物材料或臨床檢體運輸包裝規定]進行包裝，並於包裝上正確標示病人姓名與病歷號碼。</w:t>
      </w:r>
    </w:p>
    <w:p w:rsidR="00876833" w:rsidRPr="00EE0A01" w:rsidRDefault="00876833" w:rsidP="00876833">
      <w:pPr>
        <w:ind w:left="354" w:hangingChars="177" w:hanging="354"/>
        <w:rPr>
          <w:rFonts w:ascii="標楷體" w:eastAsia="標楷體" w:hAnsi="標楷體" w:cs="Times New Roman"/>
          <w:b/>
          <w:sz w:val="20"/>
          <w:szCs w:val="20"/>
        </w:rPr>
      </w:pPr>
      <w:r w:rsidRPr="00EE0A01">
        <w:rPr>
          <w:rFonts w:ascii="標楷體" w:eastAsia="標楷體" w:hAnsi="標楷體" w:cs="Times New Roman" w:hint="eastAsia"/>
          <w:b/>
          <w:sz w:val="20"/>
          <w:szCs w:val="20"/>
        </w:rPr>
        <w:t>四、一般軟組織檢體報告於收件日起算五個工作日內發出，硬組織檢體於收件日起算七個工作日內發出。病理報告由乙方以電子郵件寄出加密PDF檔予甲方，若需紙本報告在送檢時請於委託書勾選需紙本報告，乙方在報告完成後兩個工作日內應將紙本報告寄出。</w:t>
      </w:r>
    </w:p>
    <w:p w:rsidR="00876833" w:rsidRPr="00EE0A01" w:rsidRDefault="00876833" w:rsidP="00876833">
      <w:pPr>
        <w:ind w:left="354" w:hangingChars="177" w:hanging="354"/>
        <w:rPr>
          <w:rFonts w:ascii="標楷體" w:eastAsia="標楷體" w:hAnsi="標楷體" w:cs="Times New Roman"/>
          <w:b/>
          <w:sz w:val="20"/>
          <w:szCs w:val="20"/>
        </w:rPr>
      </w:pPr>
      <w:r w:rsidRPr="00EE0A01">
        <w:rPr>
          <w:rFonts w:ascii="標楷體" w:eastAsia="標楷體" w:hAnsi="標楷體" w:cs="Times New Roman" w:hint="eastAsia"/>
          <w:b/>
          <w:sz w:val="20"/>
          <w:szCs w:val="20"/>
        </w:rPr>
        <w:t>五、每件檢體送檢費用為新台幣玖佰元整，繳費方式為匯款至乙方指定之帳戶。甲方在寄出檢體時須附匯款之佐證資料，待確認收到款項後乙方應完成甲方委託之送檢項目。</w:t>
      </w:r>
    </w:p>
    <w:p w:rsidR="00876833" w:rsidRPr="00EE0A01" w:rsidRDefault="00876833" w:rsidP="00876833">
      <w:pPr>
        <w:ind w:left="354" w:hangingChars="177" w:hanging="354"/>
        <w:rPr>
          <w:rFonts w:ascii="標楷體" w:eastAsia="標楷體" w:hAnsi="標楷體" w:cs="Times New Roman"/>
          <w:b/>
          <w:sz w:val="20"/>
          <w:szCs w:val="20"/>
        </w:rPr>
      </w:pPr>
      <w:r w:rsidRPr="00EE0A01">
        <w:rPr>
          <w:rFonts w:ascii="標楷體" w:eastAsia="標楷體" w:hAnsi="標楷體" w:cs="Times New Roman" w:hint="eastAsia"/>
          <w:b/>
          <w:sz w:val="20"/>
          <w:szCs w:val="20"/>
        </w:rPr>
        <w:t>六、乙方之病理代檢只含蘇木紫與伊紅染色(H&amp;E stain)，若需特殊染色請甲方先行告知，並由雙方另行協商送檢費用與報告時間。</w:t>
      </w:r>
    </w:p>
    <w:p w:rsidR="00876833" w:rsidRPr="00EE0A01" w:rsidRDefault="00876833" w:rsidP="00876833">
      <w:pPr>
        <w:ind w:left="354" w:hangingChars="177" w:hanging="354"/>
        <w:rPr>
          <w:rFonts w:ascii="標楷體" w:eastAsia="標楷體" w:hAnsi="標楷體" w:cs="Times New Roman"/>
          <w:b/>
          <w:sz w:val="20"/>
          <w:szCs w:val="20"/>
        </w:rPr>
      </w:pPr>
      <w:r w:rsidRPr="00EE0A01">
        <w:rPr>
          <w:rFonts w:ascii="標楷體" w:eastAsia="標楷體" w:hAnsi="標楷體" w:cs="Times New Roman" w:hint="eastAsia"/>
          <w:b/>
          <w:sz w:val="20"/>
          <w:szCs w:val="20"/>
        </w:rPr>
        <w:t>七、若發現報告有誤，甲方應立即通知乙方。乙方更改後再將正確報告寄出，並通知甲方。</w:t>
      </w:r>
    </w:p>
    <w:p w:rsidR="00876833" w:rsidRPr="00EE0A01" w:rsidRDefault="00876833" w:rsidP="00876833">
      <w:pPr>
        <w:rPr>
          <w:rFonts w:ascii="標楷體" w:eastAsia="標楷體" w:hAnsi="標楷體" w:cs="Times New Roman"/>
          <w:b/>
          <w:sz w:val="20"/>
          <w:szCs w:val="20"/>
        </w:rPr>
      </w:pPr>
      <w:r w:rsidRPr="00EE0A01">
        <w:rPr>
          <w:rFonts w:ascii="標楷體" w:eastAsia="標楷體" w:hAnsi="標楷體" w:cs="Times New Roman" w:hint="eastAsia"/>
          <w:b/>
          <w:sz w:val="20"/>
          <w:szCs w:val="20"/>
        </w:rPr>
        <w:t>八、乙方應確實遵守實驗室品管原則，細心處理甲方委託之檢體</w:t>
      </w:r>
      <w:r w:rsidR="00CF00CB" w:rsidRPr="00EE0A01">
        <w:rPr>
          <w:rFonts w:ascii="標楷體" w:eastAsia="標楷體" w:hAnsi="標楷體" w:cs="Times New Roman" w:hint="eastAsia"/>
          <w:b/>
          <w:sz w:val="20"/>
          <w:szCs w:val="20"/>
        </w:rPr>
        <w:t>並妥善保管剩餘檢體之蠟塊</w:t>
      </w:r>
      <w:r w:rsidRPr="00EE0A01">
        <w:rPr>
          <w:rFonts w:ascii="標楷體" w:eastAsia="標楷體" w:hAnsi="標楷體" w:cs="Times New Roman" w:hint="eastAsia"/>
          <w:b/>
          <w:sz w:val="20"/>
          <w:szCs w:val="20"/>
        </w:rPr>
        <w:t>。</w:t>
      </w:r>
    </w:p>
    <w:p w:rsidR="00876833" w:rsidRPr="00EE0A01" w:rsidRDefault="00876833" w:rsidP="00876833">
      <w:pPr>
        <w:rPr>
          <w:rFonts w:ascii="標楷體" w:eastAsia="標楷體" w:hAnsi="標楷體" w:cs="Times New Roman"/>
          <w:b/>
          <w:sz w:val="20"/>
          <w:szCs w:val="20"/>
        </w:rPr>
      </w:pPr>
      <w:r w:rsidRPr="00EE0A01">
        <w:rPr>
          <w:rFonts w:ascii="標楷體" w:eastAsia="標楷體" w:hAnsi="標楷體" w:cs="Times New Roman" w:hint="eastAsia"/>
          <w:b/>
          <w:sz w:val="20"/>
          <w:szCs w:val="20"/>
        </w:rPr>
        <w:t>九、合約書若需增列或刪減，應經雙方書面同意，得以行文或附約方式為之。</w:t>
      </w:r>
    </w:p>
    <w:p w:rsidR="00876833" w:rsidRPr="00EE0A01" w:rsidRDefault="00876833" w:rsidP="00876833">
      <w:pPr>
        <w:rPr>
          <w:rFonts w:ascii="標楷體" w:eastAsia="標楷體" w:hAnsi="標楷體" w:cs="Times New Roman"/>
          <w:b/>
          <w:sz w:val="20"/>
          <w:szCs w:val="20"/>
        </w:rPr>
      </w:pPr>
      <w:r w:rsidRPr="00EE0A01">
        <w:rPr>
          <w:rFonts w:ascii="標楷體" w:eastAsia="標楷體" w:hAnsi="標楷體" w:cs="Times New Roman" w:hint="eastAsia"/>
          <w:b/>
          <w:sz w:val="20"/>
          <w:szCs w:val="20"/>
        </w:rPr>
        <w:t>十、本合約自簽訂日起生效，任一方若欲終止合約時，應於一個月前以書面通知對方。</w:t>
      </w:r>
    </w:p>
    <w:p w:rsidR="00876833" w:rsidRPr="00EE0A01" w:rsidRDefault="00876833" w:rsidP="00876833">
      <w:pPr>
        <w:rPr>
          <w:rFonts w:ascii="標楷體" w:eastAsia="標楷體" w:hAnsi="標楷體" w:cs="Times New Roman"/>
          <w:b/>
          <w:sz w:val="20"/>
          <w:szCs w:val="20"/>
        </w:rPr>
      </w:pPr>
      <w:r w:rsidRPr="00EE0A01">
        <w:rPr>
          <w:rFonts w:ascii="標楷體" w:eastAsia="標楷體" w:hAnsi="標楷體" w:cs="Times New Roman" w:hint="eastAsia"/>
          <w:b/>
          <w:sz w:val="20"/>
          <w:szCs w:val="20"/>
        </w:rPr>
        <w:t>十一、因本合約所生之糾紛，雙方同意以臺灣高雄地方法院為第一審管轄法院。</w:t>
      </w:r>
    </w:p>
    <w:p w:rsidR="00876833" w:rsidRPr="00EE0A01" w:rsidRDefault="00876833" w:rsidP="00876833">
      <w:pPr>
        <w:rPr>
          <w:rFonts w:ascii="標楷體" w:eastAsia="標楷體" w:hAnsi="標楷體" w:cs="Times New Roman"/>
          <w:b/>
          <w:sz w:val="20"/>
          <w:szCs w:val="20"/>
        </w:rPr>
      </w:pPr>
      <w:r w:rsidRPr="00EE0A01">
        <w:rPr>
          <w:rFonts w:ascii="標楷體" w:eastAsia="標楷體" w:hAnsi="標楷體" w:cs="Times New Roman" w:hint="eastAsia"/>
          <w:b/>
          <w:sz w:val="20"/>
          <w:szCs w:val="20"/>
        </w:rPr>
        <w:t>十二、本合約書正本二份，甲乙雙方各持乙份存照。</w:t>
      </w:r>
    </w:p>
    <w:p w:rsidR="00876833" w:rsidRPr="00EE0A01" w:rsidRDefault="00876833" w:rsidP="00876833">
      <w:pPr>
        <w:rPr>
          <w:rFonts w:ascii="標楷體" w:eastAsia="標楷體" w:hAnsi="標楷體" w:cs="Times New Roman"/>
          <w:b/>
          <w:sz w:val="20"/>
          <w:szCs w:val="20"/>
        </w:rPr>
      </w:pPr>
    </w:p>
    <w:p w:rsidR="00876833" w:rsidRPr="00EE0A01" w:rsidRDefault="00876833" w:rsidP="00876833">
      <w:pPr>
        <w:rPr>
          <w:rFonts w:ascii="標楷體" w:eastAsia="標楷體" w:hAnsi="標楷體" w:cs="Times New Roman"/>
          <w:b/>
          <w:sz w:val="20"/>
          <w:szCs w:val="20"/>
        </w:rPr>
      </w:pPr>
      <w:r w:rsidRPr="00EE0A01">
        <w:rPr>
          <w:rFonts w:ascii="標楷體" w:eastAsia="標楷體" w:hAnsi="標楷體" w:cs="Times New Roman" w:hint="eastAsia"/>
          <w:b/>
          <w:sz w:val="20"/>
          <w:szCs w:val="20"/>
        </w:rPr>
        <w:t>立合約書人</w:t>
      </w:r>
    </w:p>
    <w:p w:rsidR="00876833" w:rsidRPr="00EE0A01" w:rsidRDefault="00876833" w:rsidP="00876833">
      <w:pPr>
        <w:rPr>
          <w:rFonts w:ascii="標楷體" w:eastAsia="標楷體" w:hAnsi="標楷體" w:cs="Times New Roman"/>
          <w:b/>
          <w:sz w:val="20"/>
          <w:szCs w:val="20"/>
        </w:rPr>
      </w:pPr>
      <w:r w:rsidRPr="00EE0A01">
        <w:rPr>
          <w:rFonts w:ascii="標楷體" w:eastAsia="標楷體" w:hAnsi="標楷體" w:cs="Times New Roman" w:hint="eastAsia"/>
          <w:b/>
          <w:sz w:val="20"/>
          <w:szCs w:val="20"/>
        </w:rPr>
        <w:t>甲方:</w:t>
      </w:r>
    </w:p>
    <w:p w:rsidR="00876833" w:rsidRPr="00EE0A01" w:rsidRDefault="00876833" w:rsidP="00876833">
      <w:pPr>
        <w:rPr>
          <w:rFonts w:ascii="標楷體" w:eastAsia="標楷體" w:hAnsi="標楷體" w:cs="Times New Roman"/>
          <w:b/>
          <w:sz w:val="20"/>
          <w:szCs w:val="20"/>
        </w:rPr>
      </w:pPr>
      <w:r w:rsidRPr="00EE0A01">
        <w:rPr>
          <w:rFonts w:ascii="標楷體" w:eastAsia="標楷體" w:hAnsi="標楷體" w:cs="Times New Roman" w:hint="eastAsia"/>
          <w:b/>
          <w:sz w:val="20"/>
          <w:szCs w:val="20"/>
        </w:rPr>
        <w:t>負責人:</w:t>
      </w:r>
    </w:p>
    <w:p w:rsidR="00876833" w:rsidRPr="00EE0A01" w:rsidRDefault="00876833" w:rsidP="00876833">
      <w:pPr>
        <w:rPr>
          <w:rFonts w:ascii="標楷體" w:eastAsia="標楷體" w:hAnsi="標楷體" w:cs="Times New Roman"/>
          <w:b/>
          <w:sz w:val="20"/>
          <w:szCs w:val="20"/>
        </w:rPr>
      </w:pPr>
      <w:r w:rsidRPr="00EE0A01">
        <w:rPr>
          <w:rFonts w:ascii="標楷體" w:eastAsia="標楷體" w:hAnsi="標楷體" w:cs="Times New Roman" w:hint="eastAsia"/>
          <w:b/>
          <w:sz w:val="20"/>
          <w:szCs w:val="20"/>
        </w:rPr>
        <w:t>地址:</w:t>
      </w:r>
    </w:p>
    <w:p w:rsidR="00876833" w:rsidRPr="00EE0A01" w:rsidRDefault="00876833" w:rsidP="00876833">
      <w:pPr>
        <w:rPr>
          <w:rFonts w:ascii="標楷體" w:eastAsia="標楷體" w:hAnsi="標楷體" w:cs="Times New Roman"/>
          <w:b/>
          <w:sz w:val="20"/>
          <w:szCs w:val="20"/>
        </w:rPr>
      </w:pPr>
      <w:r w:rsidRPr="00EE0A01">
        <w:rPr>
          <w:rFonts w:ascii="標楷體" w:eastAsia="標楷體" w:hAnsi="標楷體" w:cs="Times New Roman" w:hint="eastAsia"/>
          <w:b/>
          <w:sz w:val="20"/>
          <w:szCs w:val="20"/>
        </w:rPr>
        <w:t>電話:</w:t>
      </w:r>
    </w:p>
    <w:p w:rsidR="00876833" w:rsidRPr="00EE0A01" w:rsidRDefault="00876833" w:rsidP="00876833">
      <w:pPr>
        <w:rPr>
          <w:rFonts w:ascii="標楷體" w:eastAsia="標楷體" w:hAnsi="標楷體" w:cs="Times New Roman"/>
          <w:b/>
          <w:sz w:val="20"/>
          <w:szCs w:val="20"/>
        </w:rPr>
      </w:pPr>
    </w:p>
    <w:p w:rsidR="00876833" w:rsidRPr="00EE0A01" w:rsidRDefault="00876833" w:rsidP="00876833">
      <w:pPr>
        <w:rPr>
          <w:rFonts w:ascii="標楷體" w:eastAsia="標楷體" w:hAnsi="標楷體" w:cs="Times New Roman"/>
          <w:b/>
          <w:sz w:val="20"/>
          <w:szCs w:val="20"/>
        </w:rPr>
      </w:pPr>
      <w:r w:rsidRPr="00EE0A01">
        <w:rPr>
          <w:rFonts w:ascii="標楷體" w:eastAsia="標楷體" w:hAnsi="標楷體" w:cs="Times New Roman" w:hint="eastAsia"/>
          <w:b/>
          <w:sz w:val="20"/>
          <w:szCs w:val="20"/>
        </w:rPr>
        <w:t>乙方:財團法人私立高雄醫學大學附設中和紀念醫院</w:t>
      </w:r>
    </w:p>
    <w:p w:rsidR="00876833" w:rsidRPr="00EE0A01" w:rsidRDefault="00876833" w:rsidP="00876833">
      <w:pPr>
        <w:rPr>
          <w:rFonts w:ascii="標楷體" w:eastAsia="標楷體" w:hAnsi="標楷體" w:cs="Times New Roman"/>
          <w:b/>
          <w:sz w:val="20"/>
          <w:szCs w:val="20"/>
        </w:rPr>
      </w:pPr>
      <w:r w:rsidRPr="00EE0A01">
        <w:rPr>
          <w:rFonts w:ascii="標楷體" w:eastAsia="標楷體" w:hAnsi="標楷體" w:cs="Times New Roman" w:hint="eastAsia"/>
          <w:b/>
          <w:sz w:val="20"/>
          <w:szCs w:val="20"/>
        </w:rPr>
        <w:t xml:space="preserve">負責人: </w:t>
      </w:r>
      <w:r w:rsidR="00AB58FC">
        <w:rPr>
          <w:rFonts w:ascii="標楷體" w:eastAsia="標楷體" w:hAnsi="標楷體" w:cs="Times New Roman" w:hint="eastAsia"/>
          <w:b/>
          <w:sz w:val="20"/>
          <w:szCs w:val="20"/>
        </w:rPr>
        <w:t>王照元</w:t>
      </w:r>
    </w:p>
    <w:p w:rsidR="00876833" w:rsidRPr="00EE0A01" w:rsidRDefault="00876833" w:rsidP="00876833">
      <w:pPr>
        <w:rPr>
          <w:rFonts w:ascii="標楷體" w:eastAsia="標楷體" w:hAnsi="標楷體" w:cs="Times New Roman"/>
          <w:b/>
          <w:sz w:val="20"/>
          <w:szCs w:val="20"/>
        </w:rPr>
      </w:pPr>
      <w:r w:rsidRPr="00EE0A01">
        <w:rPr>
          <w:rFonts w:ascii="標楷體" w:eastAsia="標楷體" w:hAnsi="標楷體" w:cs="Times New Roman" w:hint="eastAsia"/>
          <w:b/>
          <w:sz w:val="20"/>
          <w:szCs w:val="20"/>
        </w:rPr>
        <w:t>地址:高雄市三民區自由一路100號</w:t>
      </w:r>
    </w:p>
    <w:p w:rsidR="00876833" w:rsidRPr="00EE0A01" w:rsidRDefault="00876833" w:rsidP="00876833">
      <w:pPr>
        <w:rPr>
          <w:rFonts w:ascii="標楷體" w:eastAsia="標楷體" w:hAnsi="標楷體" w:cs="Times New Roman"/>
          <w:b/>
          <w:sz w:val="20"/>
          <w:szCs w:val="20"/>
        </w:rPr>
      </w:pPr>
      <w:r w:rsidRPr="00EE0A01">
        <w:rPr>
          <w:rFonts w:ascii="標楷體" w:eastAsia="標楷體" w:hAnsi="標楷體" w:cs="Times New Roman" w:hint="eastAsia"/>
          <w:b/>
          <w:sz w:val="20"/>
          <w:szCs w:val="20"/>
        </w:rPr>
        <w:t>電話: 07-3121101#7107</w:t>
      </w:r>
    </w:p>
    <w:p w:rsidR="00876833" w:rsidRPr="00EE0A01" w:rsidRDefault="00876833" w:rsidP="00876833">
      <w:pPr>
        <w:ind w:right="1120"/>
        <w:rPr>
          <w:rFonts w:ascii="標楷體" w:eastAsia="標楷體" w:hAnsi="標楷體" w:cs="Times New Roman"/>
          <w:b/>
          <w:sz w:val="28"/>
          <w:szCs w:val="28"/>
        </w:rPr>
      </w:pPr>
      <w:r w:rsidRPr="00EE0A01">
        <w:rPr>
          <w:rFonts w:ascii="標楷體" w:eastAsia="標楷體" w:hAnsi="標楷體" w:cs="Times New Roman" w:hint="eastAsia"/>
          <w:b/>
          <w:sz w:val="28"/>
          <w:szCs w:val="28"/>
        </w:rPr>
        <w:t>中    華    民    國         年         月       日</w:t>
      </w:r>
    </w:p>
    <w:p w:rsidR="009B6446" w:rsidRPr="00EE0A01" w:rsidRDefault="009B6446" w:rsidP="009B6446">
      <w:pPr>
        <w:jc w:val="center"/>
        <w:rPr>
          <w:rFonts w:ascii="標楷體" w:eastAsia="標楷體" w:hAnsi="標楷體" w:cs="Times New Roman"/>
          <w:b/>
          <w:szCs w:val="20"/>
        </w:rPr>
      </w:pPr>
      <w:r w:rsidRPr="00EE0A01">
        <w:rPr>
          <w:rFonts w:ascii="標楷體" w:eastAsia="標楷體" w:hAnsi="標楷體" w:cs="Times New Roman" w:hint="eastAsia"/>
          <w:b/>
          <w:szCs w:val="20"/>
        </w:rPr>
        <w:lastRenderedPageBreak/>
        <w:t>口腔病理代檢合約書</w:t>
      </w:r>
    </w:p>
    <w:p w:rsidR="009B6446" w:rsidRPr="00EE0A01" w:rsidRDefault="009B6446" w:rsidP="009B6446">
      <w:pPr>
        <w:rPr>
          <w:rFonts w:ascii="標楷體" w:eastAsia="標楷體" w:hAnsi="標楷體" w:cs="Times New Roman"/>
          <w:b/>
          <w:sz w:val="20"/>
          <w:szCs w:val="20"/>
        </w:rPr>
      </w:pPr>
      <w:r w:rsidRPr="00EE0A01">
        <w:rPr>
          <w:rFonts w:ascii="標楷體" w:eastAsia="標楷體" w:hAnsi="標楷體" w:cs="Times New Roman" w:hint="eastAsia"/>
          <w:b/>
          <w:sz w:val="20"/>
          <w:szCs w:val="20"/>
        </w:rPr>
        <w:t xml:space="preserve">    緣 __________________(以下簡稱甲方)委託財團法人私立高雄醫學大學附設中和紀念醫院(以下簡稱乙方)口腔病理暨顎顏面影像科代為進行檢體病理檢查，經雙方同意特訂立本合約如下:</w:t>
      </w:r>
    </w:p>
    <w:p w:rsidR="009B6446" w:rsidRPr="00EE0A01" w:rsidRDefault="009B6446" w:rsidP="009B6446">
      <w:pPr>
        <w:ind w:left="400" w:hangingChars="200" w:hanging="400"/>
        <w:rPr>
          <w:rFonts w:ascii="標楷體" w:eastAsia="標楷體" w:hAnsi="標楷體" w:cs="Times New Roman"/>
          <w:b/>
          <w:sz w:val="20"/>
          <w:szCs w:val="20"/>
        </w:rPr>
      </w:pPr>
      <w:r w:rsidRPr="00EE0A01">
        <w:rPr>
          <w:rFonts w:ascii="標楷體" w:eastAsia="標楷體" w:hAnsi="標楷體" w:cs="Times New Roman" w:hint="eastAsia"/>
          <w:b/>
          <w:sz w:val="20"/>
          <w:szCs w:val="20"/>
        </w:rPr>
        <w:t>一、代檢檢體由甲方提供，甲方應盡量配合乙方工作時間，遞送該代檢檢體予乙方，以遂行該代檢項目之進行。(遞送時間如遇有國定例假日則另由雙方協商約定之)</w:t>
      </w:r>
    </w:p>
    <w:p w:rsidR="009B6446" w:rsidRPr="00EE0A01" w:rsidRDefault="009B6446" w:rsidP="009B6446">
      <w:pPr>
        <w:ind w:left="354" w:hangingChars="177" w:hanging="354"/>
        <w:rPr>
          <w:rFonts w:ascii="標楷體" w:eastAsia="標楷體" w:hAnsi="標楷體" w:cs="Times New Roman"/>
          <w:b/>
          <w:sz w:val="20"/>
          <w:szCs w:val="20"/>
        </w:rPr>
      </w:pPr>
      <w:r w:rsidRPr="00EE0A01">
        <w:rPr>
          <w:rFonts w:ascii="標楷體" w:eastAsia="標楷體" w:hAnsi="標楷體" w:cs="Times New Roman" w:hint="eastAsia"/>
          <w:b/>
          <w:sz w:val="20"/>
          <w:szCs w:val="20"/>
        </w:rPr>
        <w:t>二、甲方應確實做到病人身分確認，並請病人填寫委託病理代檢同意書，後將完成簽署之同意書、病理代檢合約書、委託病理代檢申請書與代檢檢體共同寄送或親自送達乙方業務執行處所，如因甲方檢體處理不當或委檢標示錯誤所造成的損失及衍生之法律責任，由甲方自行負責。</w:t>
      </w:r>
    </w:p>
    <w:p w:rsidR="009B6446" w:rsidRPr="00EE0A01" w:rsidRDefault="009B6446" w:rsidP="009B6446">
      <w:pPr>
        <w:ind w:left="354" w:hangingChars="177" w:hanging="354"/>
        <w:rPr>
          <w:rFonts w:ascii="標楷體" w:eastAsia="標楷體" w:hAnsi="標楷體" w:cs="Times New Roman"/>
          <w:b/>
          <w:sz w:val="20"/>
          <w:szCs w:val="20"/>
        </w:rPr>
      </w:pPr>
      <w:r w:rsidRPr="00EE0A01">
        <w:rPr>
          <w:rFonts w:ascii="標楷體" w:eastAsia="標楷體" w:hAnsi="標楷體" w:cs="Times New Roman" w:hint="eastAsia"/>
          <w:b/>
          <w:sz w:val="20"/>
          <w:szCs w:val="20"/>
        </w:rPr>
        <w:t>三、檢體需以福馬林固定，運送包裝須依衛生福利部疾病管制署[感染性生物材料或臨床檢體運輸包裝規定]進行包裝，並於包裝上正確標示病人姓名與病歷號碼。</w:t>
      </w:r>
    </w:p>
    <w:p w:rsidR="009B6446" w:rsidRPr="00EE0A01" w:rsidRDefault="009B6446" w:rsidP="009B6446">
      <w:pPr>
        <w:ind w:left="354" w:hangingChars="177" w:hanging="354"/>
        <w:rPr>
          <w:rFonts w:ascii="標楷體" w:eastAsia="標楷體" w:hAnsi="標楷體" w:cs="Times New Roman"/>
          <w:b/>
          <w:sz w:val="20"/>
          <w:szCs w:val="20"/>
        </w:rPr>
      </w:pPr>
      <w:r w:rsidRPr="00EE0A01">
        <w:rPr>
          <w:rFonts w:ascii="標楷體" w:eastAsia="標楷體" w:hAnsi="標楷體" w:cs="Times New Roman" w:hint="eastAsia"/>
          <w:b/>
          <w:sz w:val="20"/>
          <w:szCs w:val="20"/>
        </w:rPr>
        <w:t>四、一般軟組織檢體報告於收件日起算五個工作日內發出，硬組織檢體於收件日起算七個工作日內發出。病理報告由乙方以電子郵件寄出加密PDF檔予甲方，若需紙本報告在送檢時請於委託書勾選需紙本報告，乙方在報告完成後兩個工作日內應將紙本報告寄出。</w:t>
      </w:r>
    </w:p>
    <w:p w:rsidR="009B6446" w:rsidRPr="00EE0A01" w:rsidRDefault="009B6446" w:rsidP="009B6446">
      <w:pPr>
        <w:ind w:left="354" w:hangingChars="177" w:hanging="354"/>
        <w:rPr>
          <w:rFonts w:ascii="標楷體" w:eastAsia="標楷體" w:hAnsi="標楷體" w:cs="Times New Roman"/>
          <w:b/>
          <w:sz w:val="20"/>
          <w:szCs w:val="20"/>
        </w:rPr>
      </w:pPr>
      <w:r w:rsidRPr="00EE0A01">
        <w:rPr>
          <w:rFonts w:ascii="標楷體" w:eastAsia="標楷體" w:hAnsi="標楷體" w:cs="Times New Roman" w:hint="eastAsia"/>
          <w:b/>
          <w:sz w:val="20"/>
          <w:szCs w:val="20"/>
        </w:rPr>
        <w:t>五、每件檢體送檢費用為新台幣玖佰元整，繳費方式為匯款至乙方指定之帳戶。甲方在寄出檢體時須附匯款之佐證資料，待確認收到款項後乙方應完成甲方委託之送檢項目。</w:t>
      </w:r>
    </w:p>
    <w:p w:rsidR="009B6446" w:rsidRPr="00EE0A01" w:rsidRDefault="009B6446" w:rsidP="009B6446">
      <w:pPr>
        <w:ind w:left="354" w:hangingChars="177" w:hanging="354"/>
        <w:rPr>
          <w:rFonts w:ascii="標楷體" w:eastAsia="標楷體" w:hAnsi="標楷體" w:cs="Times New Roman"/>
          <w:b/>
          <w:sz w:val="20"/>
          <w:szCs w:val="20"/>
        </w:rPr>
      </w:pPr>
      <w:r w:rsidRPr="00EE0A01">
        <w:rPr>
          <w:rFonts w:ascii="標楷體" w:eastAsia="標楷體" w:hAnsi="標楷體" w:cs="Times New Roman" w:hint="eastAsia"/>
          <w:b/>
          <w:sz w:val="20"/>
          <w:szCs w:val="20"/>
        </w:rPr>
        <w:t>六、乙方之病理代檢只含蘇木紫與伊紅染色(H&amp;E stain)，若需特殊染色請甲方先行告知，並由雙方另行協商送檢費用與報告時間。</w:t>
      </w:r>
    </w:p>
    <w:p w:rsidR="009B6446" w:rsidRPr="00EE0A01" w:rsidRDefault="009B6446" w:rsidP="009B6446">
      <w:pPr>
        <w:ind w:left="354" w:hangingChars="177" w:hanging="354"/>
        <w:rPr>
          <w:rFonts w:ascii="標楷體" w:eastAsia="標楷體" w:hAnsi="標楷體" w:cs="Times New Roman"/>
          <w:b/>
          <w:sz w:val="20"/>
          <w:szCs w:val="20"/>
        </w:rPr>
      </w:pPr>
      <w:r w:rsidRPr="00EE0A01">
        <w:rPr>
          <w:rFonts w:ascii="標楷體" w:eastAsia="標楷體" w:hAnsi="標楷體" w:cs="Times New Roman" w:hint="eastAsia"/>
          <w:b/>
          <w:sz w:val="20"/>
          <w:szCs w:val="20"/>
        </w:rPr>
        <w:t>七、若發現報告有誤，甲方應立即通知乙方。乙方更改後再將正確報告寄出，並通知甲方。</w:t>
      </w:r>
    </w:p>
    <w:p w:rsidR="009B6446" w:rsidRPr="00EE0A01" w:rsidRDefault="009B6446" w:rsidP="009B6446">
      <w:pPr>
        <w:rPr>
          <w:rFonts w:ascii="標楷體" w:eastAsia="標楷體" w:hAnsi="標楷體" w:cs="Times New Roman"/>
          <w:b/>
          <w:sz w:val="20"/>
          <w:szCs w:val="20"/>
        </w:rPr>
      </w:pPr>
      <w:r w:rsidRPr="00EE0A01">
        <w:rPr>
          <w:rFonts w:ascii="標楷體" w:eastAsia="標楷體" w:hAnsi="標楷體" w:cs="Times New Roman" w:hint="eastAsia"/>
          <w:b/>
          <w:sz w:val="20"/>
          <w:szCs w:val="20"/>
        </w:rPr>
        <w:t>八、乙方應確實遵守實驗室品管原則，細心處理甲方委託之檢體並妥善保管剩餘檢體之蠟塊。</w:t>
      </w:r>
    </w:p>
    <w:p w:rsidR="009B6446" w:rsidRPr="00EE0A01" w:rsidRDefault="009B6446" w:rsidP="009B6446">
      <w:pPr>
        <w:rPr>
          <w:rFonts w:ascii="標楷體" w:eastAsia="標楷體" w:hAnsi="標楷體" w:cs="Times New Roman"/>
          <w:b/>
          <w:sz w:val="20"/>
          <w:szCs w:val="20"/>
        </w:rPr>
      </w:pPr>
      <w:r w:rsidRPr="00EE0A01">
        <w:rPr>
          <w:rFonts w:ascii="標楷體" w:eastAsia="標楷體" w:hAnsi="標楷體" w:cs="Times New Roman" w:hint="eastAsia"/>
          <w:b/>
          <w:sz w:val="20"/>
          <w:szCs w:val="20"/>
        </w:rPr>
        <w:t>九、合約書若需增列或刪減，應經雙方書面同意，得以行文或附約方式為之。</w:t>
      </w:r>
    </w:p>
    <w:p w:rsidR="009B6446" w:rsidRPr="00EE0A01" w:rsidRDefault="009B6446" w:rsidP="009B6446">
      <w:pPr>
        <w:rPr>
          <w:rFonts w:ascii="標楷體" w:eastAsia="標楷體" w:hAnsi="標楷體" w:cs="Times New Roman"/>
          <w:b/>
          <w:sz w:val="20"/>
          <w:szCs w:val="20"/>
        </w:rPr>
      </w:pPr>
      <w:r w:rsidRPr="00EE0A01">
        <w:rPr>
          <w:rFonts w:ascii="標楷體" w:eastAsia="標楷體" w:hAnsi="標楷體" w:cs="Times New Roman" w:hint="eastAsia"/>
          <w:b/>
          <w:sz w:val="20"/>
          <w:szCs w:val="20"/>
        </w:rPr>
        <w:t>十、本合約自簽訂日起生效，任一方若欲終止合約時，應於一個月前以書面通知對方。</w:t>
      </w:r>
    </w:p>
    <w:p w:rsidR="009B6446" w:rsidRPr="00EE0A01" w:rsidRDefault="009B6446" w:rsidP="009B6446">
      <w:pPr>
        <w:rPr>
          <w:rFonts w:ascii="標楷體" w:eastAsia="標楷體" w:hAnsi="標楷體" w:cs="Times New Roman"/>
          <w:b/>
          <w:sz w:val="20"/>
          <w:szCs w:val="20"/>
        </w:rPr>
      </w:pPr>
      <w:r w:rsidRPr="00EE0A01">
        <w:rPr>
          <w:rFonts w:ascii="標楷體" w:eastAsia="標楷體" w:hAnsi="標楷體" w:cs="Times New Roman" w:hint="eastAsia"/>
          <w:b/>
          <w:sz w:val="20"/>
          <w:szCs w:val="20"/>
        </w:rPr>
        <w:t>十一、因本合約所生之糾紛，雙方同意以臺灣高雄地方法院為第一審管轄法院。</w:t>
      </w:r>
    </w:p>
    <w:p w:rsidR="009B6446" w:rsidRPr="00EE0A01" w:rsidRDefault="009B6446" w:rsidP="009B6446">
      <w:pPr>
        <w:rPr>
          <w:rFonts w:ascii="標楷體" w:eastAsia="標楷體" w:hAnsi="標楷體" w:cs="Times New Roman"/>
          <w:b/>
          <w:sz w:val="20"/>
          <w:szCs w:val="20"/>
        </w:rPr>
      </w:pPr>
      <w:r w:rsidRPr="00EE0A01">
        <w:rPr>
          <w:rFonts w:ascii="標楷體" w:eastAsia="標楷體" w:hAnsi="標楷體" w:cs="Times New Roman" w:hint="eastAsia"/>
          <w:b/>
          <w:sz w:val="20"/>
          <w:szCs w:val="20"/>
        </w:rPr>
        <w:t>十二、本合約書正本二份，甲乙雙方各持乙份存照。</w:t>
      </w:r>
    </w:p>
    <w:p w:rsidR="009B6446" w:rsidRPr="00EE0A01" w:rsidRDefault="009B6446" w:rsidP="009B6446">
      <w:pPr>
        <w:rPr>
          <w:rFonts w:ascii="標楷體" w:eastAsia="標楷體" w:hAnsi="標楷體" w:cs="Times New Roman"/>
          <w:b/>
          <w:sz w:val="20"/>
          <w:szCs w:val="20"/>
        </w:rPr>
      </w:pPr>
    </w:p>
    <w:p w:rsidR="009B6446" w:rsidRPr="00EE0A01" w:rsidRDefault="009B6446" w:rsidP="009B6446">
      <w:pPr>
        <w:rPr>
          <w:rFonts w:ascii="標楷體" w:eastAsia="標楷體" w:hAnsi="標楷體" w:cs="Times New Roman"/>
          <w:b/>
          <w:sz w:val="20"/>
          <w:szCs w:val="20"/>
        </w:rPr>
      </w:pPr>
      <w:r w:rsidRPr="00EE0A01">
        <w:rPr>
          <w:rFonts w:ascii="標楷體" w:eastAsia="標楷體" w:hAnsi="標楷體" w:cs="Times New Roman" w:hint="eastAsia"/>
          <w:b/>
          <w:sz w:val="20"/>
          <w:szCs w:val="20"/>
        </w:rPr>
        <w:t>立合約書人</w:t>
      </w:r>
    </w:p>
    <w:p w:rsidR="009B6446" w:rsidRPr="00EE0A01" w:rsidRDefault="009B6446" w:rsidP="009B6446">
      <w:pPr>
        <w:rPr>
          <w:rFonts w:ascii="標楷體" w:eastAsia="標楷體" w:hAnsi="標楷體" w:cs="Times New Roman"/>
          <w:b/>
          <w:sz w:val="20"/>
          <w:szCs w:val="20"/>
        </w:rPr>
      </w:pPr>
      <w:r w:rsidRPr="00EE0A01">
        <w:rPr>
          <w:rFonts w:ascii="標楷體" w:eastAsia="標楷體" w:hAnsi="標楷體" w:cs="Times New Roman" w:hint="eastAsia"/>
          <w:b/>
          <w:sz w:val="20"/>
          <w:szCs w:val="20"/>
        </w:rPr>
        <w:t>甲方:</w:t>
      </w:r>
    </w:p>
    <w:p w:rsidR="009B6446" w:rsidRPr="00EE0A01" w:rsidRDefault="009B6446" w:rsidP="009B6446">
      <w:pPr>
        <w:rPr>
          <w:rFonts w:ascii="標楷體" w:eastAsia="標楷體" w:hAnsi="標楷體" w:cs="Times New Roman"/>
          <w:b/>
          <w:sz w:val="20"/>
          <w:szCs w:val="20"/>
        </w:rPr>
      </w:pPr>
      <w:r w:rsidRPr="00EE0A01">
        <w:rPr>
          <w:rFonts w:ascii="標楷體" w:eastAsia="標楷體" w:hAnsi="標楷體" w:cs="Times New Roman" w:hint="eastAsia"/>
          <w:b/>
          <w:sz w:val="20"/>
          <w:szCs w:val="20"/>
        </w:rPr>
        <w:t>負責人:</w:t>
      </w:r>
    </w:p>
    <w:p w:rsidR="009B6446" w:rsidRPr="00EE0A01" w:rsidRDefault="009B6446" w:rsidP="009B6446">
      <w:pPr>
        <w:rPr>
          <w:rFonts w:ascii="標楷體" w:eastAsia="標楷體" w:hAnsi="標楷體" w:cs="Times New Roman"/>
          <w:b/>
          <w:sz w:val="20"/>
          <w:szCs w:val="20"/>
        </w:rPr>
      </w:pPr>
      <w:r w:rsidRPr="00EE0A01">
        <w:rPr>
          <w:rFonts w:ascii="標楷體" w:eastAsia="標楷體" w:hAnsi="標楷體" w:cs="Times New Roman" w:hint="eastAsia"/>
          <w:b/>
          <w:sz w:val="20"/>
          <w:szCs w:val="20"/>
        </w:rPr>
        <w:t>地址:</w:t>
      </w:r>
    </w:p>
    <w:p w:rsidR="009B6446" w:rsidRPr="00EE0A01" w:rsidRDefault="009B6446" w:rsidP="009B6446">
      <w:pPr>
        <w:rPr>
          <w:rFonts w:ascii="標楷體" w:eastAsia="標楷體" w:hAnsi="標楷體" w:cs="Times New Roman"/>
          <w:b/>
          <w:sz w:val="20"/>
          <w:szCs w:val="20"/>
        </w:rPr>
      </w:pPr>
      <w:r w:rsidRPr="00EE0A01">
        <w:rPr>
          <w:rFonts w:ascii="標楷體" w:eastAsia="標楷體" w:hAnsi="標楷體" w:cs="Times New Roman" w:hint="eastAsia"/>
          <w:b/>
          <w:sz w:val="20"/>
          <w:szCs w:val="20"/>
        </w:rPr>
        <w:t>電話:</w:t>
      </w:r>
    </w:p>
    <w:p w:rsidR="009B6446" w:rsidRPr="00EE0A01" w:rsidRDefault="009B6446" w:rsidP="009B6446">
      <w:pPr>
        <w:rPr>
          <w:rFonts w:ascii="標楷體" w:eastAsia="標楷體" w:hAnsi="標楷體" w:cs="Times New Roman"/>
          <w:b/>
          <w:sz w:val="20"/>
          <w:szCs w:val="20"/>
        </w:rPr>
      </w:pPr>
    </w:p>
    <w:p w:rsidR="009B6446" w:rsidRPr="00EE0A01" w:rsidRDefault="009B6446" w:rsidP="009B6446">
      <w:pPr>
        <w:rPr>
          <w:rFonts w:ascii="標楷體" w:eastAsia="標楷體" w:hAnsi="標楷體" w:cs="Times New Roman"/>
          <w:b/>
          <w:sz w:val="20"/>
          <w:szCs w:val="20"/>
        </w:rPr>
      </w:pPr>
      <w:r w:rsidRPr="00EE0A01">
        <w:rPr>
          <w:rFonts w:ascii="標楷體" w:eastAsia="標楷體" w:hAnsi="標楷體" w:cs="Times New Roman" w:hint="eastAsia"/>
          <w:b/>
          <w:sz w:val="20"/>
          <w:szCs w:val="20"/>
        </w:rPr>
        <w:t>乙方:財團法人私立高雄醫學大學附設中和紀念醫院</w:t>
      </w:r>
    </w:p>
    <w:p w:rsidR="009B6446" w:rsidRPr="00EE0A01" w:rsidRDefault="009B6446" w:rsidP="009B6446">
      <w:pPr>
        <w:rPr>
          <w:rFonts w:ascii="標楷體" w:eastAsia="標楷體" w:hAnsi="標楷體" w:cs="Times New Roman"/>
          <w:b/>
          <w:sz w:val="20"/>
          <w:szCs w:val="20"/>
        </w:rPr>
      </w:pPr>
      <w:r w:rsidRPr="00EE0A01">
        <w:rPr>
          <w:rFonts w:ascii="標楷體" w:eastAsia="標楷體" w:hAnsi="標楷體" w:cs="Times New Roman" w:hint="eastAsia"/>
          <w:b/>
          <w:sz w:val="20"/>
          <w:szCs w:val="20"/>
        </w:rPr>
        <w:t xml:space="preserve">負責人: </w:t>
      </w:r>
      <w:r w:rsidR="004D7465">
        <w:rPr>
          <w:rFonts w:ascii="標楷體" w:eastAsia="標楷體" w:hAnsi="標楷體" w:cs="Times New Roman" w:hint="eastAsia"/>
          <w:b/>
          <w:sz w:val="20"/>
          <w:szCs w:val="20"/>
        </w:rPr>
        <w:t>王照元</w:t>
      </w:r>
      <w:bookmarkStart w:id="0" w:name="_GoBack"/>
      <w:bookmarkEnd w:id="0"/>
    </w:p>
    <w:p w:rsidR="009B6446" w:rsidRPr="00EE0A01" w:rsidRDefault="009B6446" w:rsidP="009B6446">
      <w:pPr>
        <w:rPr>
          <w:rFonts w:ascii="標楷體" w:eastAsia="標楷體" w:hAnsi="標楷體" w:cs="Times New Roman"/>
          <w:b/>
          <w:sz w:val="20"/>
          <w:szCs w:val="20"/>
        </w:rPr>
      </w:pPr>
      <w:r w:rsidRPr="00EE0A01">
        <w:rPr>
          <w:rFonts w:ascii="標楷體" w:eastAsia="標楷體" w:hAnsi="標楷體" w:cs="Times New Roman" w:hint="eastAsia"/>
          <w:b/>
          <w:sz w:val="20"/>
          <w:szCs w:val="20"/>
        </w:rPr>
        <w:t>地址:高雄市三民區自由一路100號</w:t>
      </w:r>
    </w:p>
    <w:p w:rsidR="009B6446" w:rsidRPr="00EE0A01" w:rsidRDefault="009B6446" w:rsidP="009B6446">
      <w:pPr>
        <w:rPr>
          <w:rFonts w:ascii="標楷體" w:eastAsia="標楷體" w:hAnsi="標楷體" w:cs="Times New Roman"/>
          <w:b/>
          <w:sz w:val="20"/>
          <w:szCs w:val="20"/>
        </w:rPr>
      </w:pPr>
      <w:r w:rsidRPr="00EE0A01">
        <w:rPr>
          <w:rFonts w:ascii="標楷體" w:eastAsia="標楷體" w:hAnsi="標楷體" w:cs="Times New Roman" w:hint="eastAsia"/>
          <w:b/>
          <w:sz w:val="20"/>
          <w:szCs w:val="20"/>
        </w:rPr>
        <w:t>電話: 07-3121101#7107</w:t>
      </w:r>
    </w:p>
    <w:p w:rsidR="00404840" w:rsidRDefault="009B6446" w:rsidP="00EE0A01">
      <w:pPr>
        <w:ind w:right="1120"/>
      </w:pPr>
      <w:r w:rsidRPr="00EE0A01">
        <w:rPr>
          <w:rFonts w:ascii="標楷體" w:eastAsia="標楷體" w:hAnsi="標楷體" w:cs="Times New Roman" w:hint="eastAsia"/>
          <w:b/>
          <w:sz w:val="28"/>
          <w:szCs w:val="28"/>
        </w:rPr>
        <w:t>中    華    民    國         年         月       日</w:t>
      </w:r>
    </w:p>
    <w:sectPr w:rsidR="00404840" w:rsidSect="0005532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B4D" w:rsidRDefault="00A52B4D" w:rsidP="00B80CE8">
      <w:r>
        <w:separator/>
      </w:r>
    </w:p>
  </w:endnote>
  <w:endnote w:type="continuationSeparator" w:id="0">
    <w:p w:rsidR="00A52B4D" w:rsidRDefault="00A52B4D" w:rsidP="00B8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B4D" w:rsidRDefault="00A52B4D" w:rsidP="00B80CE8">
      <w:r>
        <w:separator/>
      </w:r>
    </w:p>
  </w:footnote>
  <w:footnote w:type="continuationSeparator" w:id="0">
    <w:p w:rsidR="00A52B4D" w:rsidRDefault="00A52B4D" w:rsidP="00B80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6833"/>
    <w:rsid w:val="00007CF6"/>
    <w:rsid w:val="00101279"/>
    <w:rsid w:val="001B2BC6"/>
    <w:rsid w:val="0023754B"/>
    <w:rsid w:val="00404840"/>
    <w:rsid w:val="00443F1A"/>
    <w:rsid w:val="004D7465"/>
    <w:rsid w:val="005556E4"/>
    <w:rsid w:val="006C7738"/>
    <w:rsid w:val="00734741"/>
    <w:rsid w:val="00876833"/>
    <w:rsid w:val="008C211D"/>
    <w:rsid w:val="009B6446"/>
    <w:rsid w:val="00A44A39"/>
    <w:rsid w:val="00A52B4D"/>
    <w:rsid w:val="00AB58FC"/>
    <w:rsid w:val="00B80CE8"/>
    <w:rsid w:val="00CB7636"/>
    <w:rsid w:val="00CD4319"/>
    <w:rsid w:val="00CF00CB"/>
    <w:rsid w:val="00DE34C5"/>
    <w:rsid w:val="00E129F4"/>
    <w:rsid w:val="00EE0A0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0B680"/>
  <w15:docId w15:val="{80DCB2D1-73DC-4A1B-8AD5-3E9BE540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CE8"/>
    <w:pPr>
      <w:tabs>
        <w:tab w:val="center" w:pos="4153"/>
        <w:tab w:val="right" w:pos="8306"/>
      </w:tabs>
      <w:snapToGrid w:val="0"/>
    </w:pPr>
    <w:rPr>
      <w:sz w:val="20"/>
      <w:szCs w:val="20"/>
    </w:rPr>
  </w:style>
  <w:style w:type="character" w:customStyle="1" w:styleId="a4">
    <w:name w:val="頁首 字元"/>
    <w:basedOn w:val="a0"/>
    <w:link w:val="a3"/>
    <w:uiPriority w:val="99"/>
    <w:rsid w:val="00B80CE8"/>
    <w:rPr>
      <w:sz w:val="20"/>
      <w:szCs w:val="20"/>
    </w:rPr>
  </w:style>
  <w:style w:type="paragraph" w:styleId="a5">
    <w:name w:val="footer"/>
    <w:basedOn w:val="a"/>
    <w:link w:val="a6"/>
    <w:uiPriority w:val="99"/>
    <w:unhideWhenUsed/>
    <w:rsid w:val="00B80CE8"/>
    <w:pPr>
      <w:tabs>
        <w:tab w:val="center" w:pos="4153"/>
        <w:tab w:val="right" w:pos="8306"/>
      </w:tabs>
      <w:snapToGrid w:val="0"/>
    </w:pPr>
    <w:rPr>
      <w:sz w:val="20"/>
      <w:szCs w:val="20"/>
    </w:rPr>
  </w:style>
  <w:style w:type="character" w:customStyle="1" w:styleId="a6">
    <w:name w:val="頁尾 字元"/>
    <w:basedOn w:val="a0"/>
    <w:link w:val="a5"/>
    <w:uiPriority w:val="99"/>
    <w:rsid w:val="00B80CE8"/>
    <w:rPr>
      <w:sz w:val="20"/>
      <w:szCs w:val="20"/>
    </w:rPr>
  </w:style>
  <w:style w:type="paragraph" w:styleId="a7">
    <w:name w:val="Balloon Text"/>
    <w:basedOn w:val="a"/>
    <w:link w:val="a8"/>
    <w:uiPriority w:val="99"/>
    <w:semiHidden/>
    <w:unhideWhenUsed/>
    <w:rsid w:val="00443F1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43F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dc:creator>
  <cp:keywords/>
  <dc:description/>
  <cp:lastModifiedBy>user</cp:lastModifiedBy>
  <cp:revision>10</cp:revision>
  <cp:lastPrinted>2021-06-29T06:48:00Z</cp:lastPrinted>
  <dcterms:created xsi:type="dcterms:W3CDTF">2017-08-23T09:35:00Z</dcterms:created>
  <dcterms:modified xsi:type="dcterms:W3CDTF">2023-08-14T09:23:00Z</dcterms:modified>
</cp:coreProperties>
</file>