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E2" w:rsidRPr="000A591E" w:rsidRDefault="00593F61" w:rsidP="006B4F31">
      <w:pPr>
        <w:autoSpaceDE w:val="0"/>
        <w:autoSpaceDN w:val="0"/>
        <w:adjustRightInd w:val="0"/>
        <w:snapToGrid w:val="0"/>
        <w:jc w:val="right"/>
        <w:rPr>
          <w:rFonts w:ascii="Times New Roman" w:eastAsia="標楷體" w:hAnsi="Times New Roman" w:cs="Times New Roman"/>
          <w:kern w:val="0"/>
          <w:sz w:val="20"/>
          <w:szCs w:val="20"/>
        </w:rPr>
      </w:pPr>
      <w:r w:rsidRPr="00593F61">
        <w:rPr>
          <w:rFonts w:ascii="標楷體" w:eastAsia="標楷體" w:hAnsi="標楷體" w:cs="細明體"/>
          <w:kern w:val="0"/>
          <w:szCs w:val="24"/>
        </w:rPr>
        <w:t xml:space="preserve">                 </w:t>
      </w:r>
      <w:r w:rsidRPr="00A629BD">
        <w:rPr>
          <w:rFonts w:ascii="標楷體" w:eastAsia="標楷體" w:hAnsi="標楷體" w:cs="細明體"/>
          <w:kern w:val="0"/>
          <w:sz w:val="28"/>
          <w:szCs w:val="28"/>
        </w:rPr>
        <w:t xml:space="preserve"> </w:t>
      </w:r>
      <w:r w:rsidRPr="00A629BD">
        <w:rPr>
          <w:rFonts w:ascii="標楷體" w:eastAsia="標楷體" w:hAnsi="標楷體" w:cs="細明體" w:hint="eastAsia"/>
          <w:kern w:val="0"/>
          <w:sz w:val="28"/>
          <w:szCs w:val="28"/>
        </w:rPr>
        <w:t>活體器官移植案例審查</w:t>
      </w:r>
      <w:r w:rsidR="005275F2">
        <w:rPr>
          <w:rFonts w:ascii="標楷體" w:eastAsia="標楷體" w:hAnsi="標楷體" w:cs="細明體" w:hint="eastAsia"/>
          <w:kern w:val="0"/>
          <w:sz w:val="28"/>
          <w:szCs w:val="28"/>
        </w:rPr>
        <w:t>規定</w:t>
      </w:r>
      <w:r w:rsidRPr="00593F61">
        <w:rPr>
          <w:rFonts w:ascii="標楷體" w:eastAsia="標楷體" w:hAnsi="標楷體" w:cs="細明體"/>
          <w:kern w:val="0"/>
          <w:szCs w:val="24"/>
        </w:rPr>
        <w:t xml:space="preserve">        </w:t>
      </w:r>
      <w:r w:rsidRPr="000A591E">
        <w:rPr>
          <w:rFonts w:ascii="Times New Roman" w:eastAsia="標楷體" w:hAnsi="Times New Roman" w:cs="Times New Roman"/>
          <w:kern w:val="0"/>
          <w:sz w:val="20"/>
          <w:szCs w:val="20"/>
        </w:rPr>
        <w:t>104.</w:t>
      </w:r>
      <w:r w:rsidR="006B4F31" w:rsidRPr="000A591E">
        <w:rPr>
          <w:rFonts w:ascii="Times New Roman" w:eastAsia="標楷體" w:hAnsi="Times New Roman" w:cs="Times New Roman"/>
          <w:kern w:val="0"/>
          <w:sz w:val="20"/>
          <w:szCs w:val="20"/>
        </w:rPr>
        <w:t>0</w:t>
      </w:r>
      <w:r w:rsidRPr="000A591E">
        <w:rPr>
          <w:rFonts w:ascii="Times New Roman" w:eastAsia="標楷體" w:hAnsi="Times New Roman" w:cs="Times New Roman"/>
          <w:kern w:val="0"/>
          <w:sz w:val="20"/>
          <w:szCs w:val="20"/>
        </w:rPr>
        <w:t>3.24</w:t>
      </w:r>
      <w:r w:rsidRPr="000A591E">
        <w:rPr>
          <w:rFonts w:ascii="Times New Roman" w:eastAsia="標楷體" w:hAnsi="標楷體" w:cs="Times New Roman"/>
          <w:kern w:val="0"/>
          <w:sz w:val="20"/>
          <w:szCs w:val="20"/>
        </w:rPr>
        <w:t>制定</w:t>
      </w:r>
    </w:p>
    <w:p w:rsidR="006B4F31" w:rsidRPr="000A591E" w:rsidRDefault="006B4F31" w:rsidP="006B4F31">
      <w:pPr>
        <w:autoSpaceDE w:val="0"/>
        <w:autoSpaceDN w:val="0"/>
        <w:adjustRightInd w:val="0"/>
        <w:snapToGrid w:val="0"/>
        <w:jc w:val="right"/>
        <w:rPr>
          <w:rFonts w:ascii="Times New Roman" w:eastAsia="標楷體" w:hAnsi="Times New Roman" w:cs="Times New Roman"/>
          <w:kern w:val="0"/>
          <w:sz w:val="20"/>
          <w:szCs w:val="20"/>
        </w:rPr>
      </w:pPr>
      <w:r w:rsidRPr="000A591E">
        <w:rPr>
          <w:rFonts w:ascii="Times New Roman" w:eastAsia="標楷體" w:hAnsi="Times New Roman" w:cs="Times New Roman"/>
          <w:kern w:val="0"/>
          <w:sz w:val="20"/>
          <w:szCs w:val="20"/>
        </w:rPr>
        <w:t>105.03.30</w:t>
      </w:r>
      <w:r w:rsidRPr="000A591E">
        <w:rPr>
          <w:rFonts w:ascii="Times New Roman" w:eastAsia="標楷體" w:hAnsi="標楷體" w:cs="Times New Roman"/>
          <w:kern w:val="0"/>
          <w:sz w:val="20"/>
          <w:szCs w:val="20"/>
        </w:rPr>
        <w:t>修訂</w:t>
      </w:r>
    </w:p>
    <w:p w:rsidR="00E90073" w:rsidRPr="006B4F31" w:rsidRDefault="00E90073" w:rsidP="006B4F31">
      <w:pPr>
        <w:autoSpaceDE w:val="0"/>
        <w:autoSpaceDN w:val="0"/>
        <w:adjustRightInd w:val="0"/>
        <w:snapToGrid w:val="0"/>
        <w:jc w:val="right"/>
        <w:rPr>
          <w:rFonts w:ascii="標楷體" w:eastAsia="標楷體" w:hAnsi="標楷體" w:cs="細明體"/>
          <w:kern w:val="0"/>
          <w:sz w:val="20"/>
          <w:szCs w:val="20"/>
        </w:rPr>
      </w:pPr>
      <w:r w:rsidRPr="000A591E">
        <w:rPr>
          <w:rFonts w:ascii="Times New Roman" w:eastAsia="標楷體" w:hAnsi="Times New Roman" w:cs="Times New Roman"/>
          <w:kern w:val="0"/>
          <w:sz w:val="20"/>
          <w:szCs w:val="20"/>
        </w:rPr>
        <w:t>105.06.15</w:t>
      </w:r>
      <w:r w:rsidRPr="000A591E">
        <w:rPr>
          <w:rFonts w:ascii="Times New Roman" w:eastAsia="標楷體" w:hAnsi="標楷體" w:cs="Times New Roman"/>
          <w:kern w:val="0"/>
          <w:sz w:val="20"/>
          <w:szCs w:val="20"/>
        </w:rPr>
        <w:t>修訂</w:t>
      </w:r>
    </w:p>
    <w:p w:rsidR="009B3B52" w:rsidRPr="000A591E" w:rsidRDefault="000A54D1" w:rsidP="000A591E">
      <w:pPr>
        <w:autoSpaceDE w:val="0"/>
        <w:autoSpaceDN w:val="0"/>
        <w:adjustRightInd w:val="0"/>
        <w:snapToGrid w:val="0"/>
        <w:jc w:val="right"/>
        <w:rPr>
          <w:rFonts w:ascii="Times New Roman" w:eastAsia="標楷體" w:hAnsi="Times New Roman" w:cs="Times New Roman"/>
          <w:kern w:val="0"/>
          <w:sz w:val="20"/>
          <w:szCs w:val="20"/>
        </w:rPr>
      </w:pPr>
      <w:r w:rsidRPr="000A591E">
        <w:rPr>
          <w:rFonts w:ascii="Times New Roman" w:eastAsia="標楷體" w:hAnsi="Times New Roman" w:cs="Times New Roman"/>
          <w:kern w:val="0"/>
          <w:sz w:val="20"/>
          <w:szCs w:val="20"/>
        </w:rPr>
        <w:t>107.12.12</w:t>
      </w:r>
      <w:r w:rsidR="00644E2D" w:rsidRPr="000A591E">
        <w:rPr>
          <w:rFonts w:ascii="Times New Roman" w:eastAsia="標楷體" w:hAnsi="Times New Roman" w:cs="Times New Roman"/>
          <w:kern w:val="0"/>
          <w:sz w:val="20"/>
          <w:szCs w:val="20"/>
        </w:rPr>
        <w:t xml:space="preserve"> </w:t>
      </w:r>
      <w:r w:rsidRPr="000A591E">
        <w:rPr>
          <w:rFonts w:ascii="Times New Roman" w:eastAsia="標楷體" w:hAnsi="Times New Roman" w:cs="Times New Roman"/>
          <w:kern w:val="0"/>
          <w:sz w:val="20"/>
          <w:szCs w:val="20"/>
        </w:rPr>
        <w:t>107</w:t>
      </w:r>
      <w:r w:rsidRPr="000A591E">
        <w:rPr>
          <w:rFonts w:ascii="Times New Roman" w:eastAsia="標楷體" w:hAnsi="標楷體" w:cs="Times New Roman"/>
          <w:kern w:val="0"/>
          <w:sz w:val="20"/>
          <w:szCs w:val="20"/>
        </w:rPr>
        <w:t>學年度</w:t>
      </w:r>
      <w:r w:rsidR="00644E2D" w:rsidRPr="000A591E">
        <w:rPr>
          <w:rFonts w:ascii="Times New Roman" w:eastAsia="標楷體" w:hAnsi="標楷體" w:cs="Times New Roman"/>
          <w:kern w:val="0"/>
          <w:sz w:val="20"/>
          <w:szCs w:val="20"/>
        </w:rPr>
        <w:t>第二次</w:t>
      </w:r>
      <w:r w:rsidRPr="000A591E">
        <w:rPr>
          <w:rFonts w:ascii="Times New Roman" w:eastAsia="標楷體" w:hAnsi="標楷體" w:cs="Times New Roman"/>
          <w:kern w:val="0"/>
          <w:sz w:val="20"/>
          <w:szCs w:val="20"/>
        </w:rPr>
        <w:t>倫理委員會通過</w:t>
      </w:r>
    </w:p>
    <w:p w:rsidR="00644E2D" w:rsidRPr="000A591E" w:rsidRDefault="00644E2D" w:rsidP="000A591E">
      <w:pPr>
        <w:autoSpaceDE w:val="0"/>
        <w:autoSpaceDN w:val="0"/>
        <w:adjustRightInd w:val="0"/>
        <w:snapToGrid w:val="0"/>
        <w:jc w:val="right"/>
        <w:rPr>
          <w:rFonts w:ascii="Times New Roman" w:eastAsia="標楷體" w:hAnsi="Times New Roman" w:cs="Times New Roman"/>
          <w:kern w:val="0"/>
          <w:szCs w:val="24"/>
        </w:rPr>
      </w:pPr>
      <w:r w:rsidRPr="000A591E">
        <w:rPr>
          <w:rFonts w:ascii="Times New Roman" w:eastAsia="標楷體" w:hAnsi="Times New Roman" w:cs="Times New Roman"/>
          <w:kern w:val="0"/>
          <w:sz w:val="20"/>
          <w:szCs w:val="20"/>
        </w:rPr>
        <w:t>108</w:t>
      </w:r>
      <w:r w:rsidR="000A591E" w:rsidRPr="000A591E">
        <w:rPr>
          <w:rFonts w:ascii="Times New Roman" w:eastAsia="標楷體" w:hAnsi="Times New Roman" w:cs="Times New Roman"/>
          <w:kern w:val="0"/>
          <w:sz w:val="20"/>
          <w:szCs w:val="20"/>
        </w:rPr>
        <w:t>.</w:t>
      </w:r>
      <w:r w:rsidRPr="000A591E">
        <w:rPr>
          <w:rFonts w:ascii="Times New Roman" w:eastAsia="標楷體" w:hAnsi="Times New Roman" w:cs="Times New Roman"/>
          <w:kern w:val="0"/>
          <w:sz w:val="20"/>
          <w:szCs w:val="20"/>
        </w:rPr>
        <w:t>1</w:t>
      </w:r>
      <w:r w:rsidR="000A591E" w:rsidRPr="000A591E">
        <w:rPr>
          <w:rFonts w:ascii="Times New Roman" w:eastAsia="標楷體" w:hAnsi="Times New Roman" w:cs="Times New Roman"/>
          <w:kern w:val="0"/>
          <w:sz w:val="20"/>
          <w:szCs w:val="20"/>
        </w:rPr>
        <w:t>.</w:t>
      </w:r>
      <w:r w:rsidRPr="000A591E">
        <w:rPr>
          <w:rFonts w:ascii="Times New Roman" w:eastAsia="標楷體" w:hAnsi="Times New Roman" w:cs="Times New Roman"/>
          <w:kern w:val="0"/>
          <w:sz w:val="20"/>
          <w:szCs w:val="20"/>
        </w:rPr>
        <w:t>23</w:t>
      </w:r>
      <w:r w:rsidRPr="000A591E">
        <w:rPr>
          <w:rFonts w:ascii="Times New Roman" w:eastAsia="標楷體" w:hAnsi="標楷體" w:cs="Times New Roman"/>
          <w:kern w:val="0"/>
          <w:sz w:val="20"/>
          <w:szCs w:val="20"/>
        </w:rPr>
        <w:t>高醫附行字第</w:t>
      </w:r>
      <w:r w:rsidR="00E10091" w:rsidRPr="00E10091">
        <w:rPr>
          <w:rFonts w:ascii="Times New Roman" w:eastAsia="標楷體" w:hAnsi="標楷體" w:cs="Times New Roman"/>
          <w:kern w:val="0"/>
          <w:sz w:val="20"/>
          <w:szCs w:val="20"/>
        </w:rPr>
        <w:t>1080200452</w:t>
      </w:r>
      <w:r w:rsidRPr="000A591E">
        <w:rPr>
          <w:rFonts w:ascii="Times New Roman" w:eastAsia="標楷體" w:hAnsi="標楷體" w:cs="Times New Roman"/>
          <w:kern w:val="0"/>
          <w:sz w:val="20"/>
          <w:szCs w:val="20"/>
        </w:rPr>
        <w:t>公</w:t>
      </w:r>
      <w:r w:rsidR="000A591E" w:rsidRPr="000A591E">
        <w:rPr>
          <w:rFonts w:ascii="Times New Roman" w:eastAsia="標楷體" w:hAnsi="標楷體" w:cs="Times New Roman"/>
          <w:kern w:val="0"/>
          <w:sz w:val="20"/>
          <w:szCs w:val="20"/>
        </w:rPr>
        <w:t>布</w:t>
      </w:r>
      <w:r w:rsidRPr="000A591E">
        <w:rPr>
          <w:rFonts w:ascii="Times New Roman" w:eastAsia="標楷體" w:hAnsi="標楷體" w:cs="Times New Roman"/>
          <w:kern w:val="0"/>
          <w:sz w:val="20"/>
          <w:szCs w:val="20"/>
        </w:rPr>
        <w:t>實施</w:t>
      </w:r>
    </w:p>
    <w:p w:rsidR="00805A00" w:rsidRDefault="00593F61" w:rsidP="00E90073">
      <w:pPr>
        <w:autoSpaceDE w:val="0"/>
        <w:autoSpaceDN w:val="0"/>
        <w:adjustRightInd w:val="0"/>
        <w:ind w:left="972" w:hangingChars="405" w:hanging="972"/>
        <w:rPr>
          <w:rFonts w:ascii="標楷體" w:eastAsia="標楷體" w:hAnsi="標楷體" w:cs="細明體"/>
          <w:kern w:val="0"/>
          <w:szCs w:val="24"/>
        </w:rPr>
      </w:pPr>
      <w:r w:rsidRPr="00593F61">
        <w:rPr>
          <w:rFonts w:ascii="標楷體" w:eastAsia="標楷體" w:hAnsi="標楷體" w:cs="細明體" w:hint="eastAsia"/>
          <w:kern w:val="0"/>
          <w:szCs w:val="24"/>
        </w:rPr>
        <w:t>第一條</w:t>
      </w:r>
      <w:r w:rsidRPr="00593F61">
        <w:rPr>
          <w:rFonts w:ascii="標楷體" w:eastAsia="標楷體" w:hAnsi="標楷體" w:cs="細明體"/>
          <w:kern w:val="0"/>
          <w:szCs w:val="24"/>
        </w:rPr>
        <w:t xml:space="preserve">  </w:t>
      </w:r>
      <w:r w:rsidRPr="00593F61">
        <w:rPr>
          <w:rFonts w:ascii="標楷體" w:eastAsia="標楷體" w:hAnsi="標楷體" w:cs="細明體" w:hint="eastAsia"/>
          <w:kern w:val="0"/>
          <w:szCs w:val="24"/>
        </w:rPr>
        <w:t>本</w:t>
      </w:r>
      <w:r w:rsidR="000143C1">
        <w:rPr>
          <w:rFonts w:ascii="標楷體" w:eastAsia="標楷體" w:hAnsi="標楷體" w:cs="細明體" w:hint="eastAsia"/>
          <w:kern w:val="0"/>
          <w:szCs w:val="24"/>
        </w:rPr>
        <w:t>規定</w:t>
      </w:r>
      <w:r w:rsidRPr="00593F61">
        <w:rPr>
          <w:rFonts w:ascii="標楷體" w:eastAsia="標楷體" w:hAnsi="標楷體" w:cs="細明體" w:hint="eastAsia"/>
          <w:kern w:val="0"/>
          <w:szCs w:val="24"/>
        </w:rPr>
        <w:t>依100年12月21日行政院衛生福利部公告之「人體器官移植條例」規定訂定之。</w:t>
      </w:r>
    </w:p>
    <w:p w:rsidR="00805A00" w:rsidRDefault="00593F61">
      <w:pPr>
        <w:autoSpaceDE w:val="0"/>
        <w:autoSpaceDN w:val="0"/>
        <w:adjustRightInd w:val="0"/>
        <w:ind w:left="972" w:hangingChars="405" w:hanging="972"/>
        <w:rPr>
          <w:rFonts w:ascii="標楷體" w:eastAsia="標楷體" w:hAnsi="標楷體" w:cs="細明體"/>
          <w:kern w:val="0"/>
          <w:szCs w:val="24"/>
        </w:rPr>
      </w:pPr>
      <w:r w:rsidRPr="00593F61">
        <w:rPr>
          <w:rFonts w:ascii="標楷體" w:eastAsia="標楷體" w:hAnsi="標楷體" w:cs="細明體" w:hint="eastAsia"/>
          <w:kern w:val="0"/>
          <w:szCs w:val="24"/>
        </w:rPr>
        <w:t>第二條</w:t>
      </w:r>
      <w:r w:rsidRPr="00593F61">
        <w:rPr>
          <w:rFonts w:ascii="標楷體" w:eastAsia="標楷體" w:hAnsi="標楷體" w:cs="細明體"/>
          <w:kern w:val="0"/>
          <w:szCs w:val="24"/>
        </w:rPr>
        <w:t xml:space="preserve">  </w:t>
      </w:r>
      <w:r w:rsidRPr="00593F61">
        <w:rPr>
          <w:rFonts w:ascii="標楷體" w:eastAsia="標楷體" w:hAnsi="標楷體" w:cs="細明體" w:hint="eastAsia"/>
          <w:kern w:val="0"/>
          <w:szCs w:val="24"/>
        </w:rPr>
        <w:t>本</w:t>
      </w:r>
      <w:r w:rsidR="000143C1">
        <w:rPr>
          <w:rFonts w:ascii="標楷體" w:eastAsia="標楷體" w:hAnsi="標楷體" w:cs="細明體" w:hint="eastAsia"/>
          <w:kern w:val="0"/>
          <w:szCs w:val="24"/>
        </w:rPr>
        <w:t>規定</w:t>
      </w:r>
      <w:r w:rsidRPr="00593F61">
        <w:rPr>
          <w:rFonts w:ascii="標楷體" w:eastAsia="標楷體" w:hAnsi="標楷體" w:cs="細明體" w:hint="eastAsia"/>
          <w:kern w:val="0"/>
          <w:szCs w:val="24"/>
        </w:rPr>
        <w:t>所謂之「活體器官移植案例」，必須符合以下之條件：</w:t>
      </w:r>
    </w:p>
    <w:p w:rsidR="00805A00" w:rsidRDefault="00593F61">
      <w:pPr>
        <w:autoSpaceDE w:val="0"/>
        <w:autoSpaceDN w:val="0"/>
        <w:adjustRightInd w:val="0"/>
        <w:ind w:leftChars="500" w:left="1750" w:hangingChars="229" w:hanging="550"/>
        <w:rPr>
          <w:rFonts w:ascii="標楷體" w:eastAsia="標楷體" w:hAnsi="標楷體" w:cs="細明體"/>
          <w:kern w:val="0"/>
          <w:szCs w:val="24"/>
        </w:rPr>
      </w:pPr>
      <w:r w:rsidRPr="00593F61">
        <w:rPr>
          <w:rFonts w:ascii="標楷體" w:eastAsia="標楷體" w:hAnsi="標楷體" w:cs="細明體" w:hint="eastAsia"/>
          <w:kern w:val="0"/>
          <w:szCs w:val="24"/>
        </w:rPr>
        <w:t>一、</w:t>
      </w:r>
      <w:r w:rsidRPr="00593F61">
        <w:rPr>
          <w:rFonts w:ascii="標楷體" w:eastAsia="標楷體" w:hAnsi="標楷體" w:cs="細明體"/>
          <w:kern w:val="0"/>
          <w:szCs w:val="24"/>
        </w:rPr>
        <w:t xml:space="preserve"> </w:t>
      </w:r>
      <w:r w:rsidRPr="00593F61">
        <w:rPr>
          <w:rFonts w:ascii="標楷體" w:eastAsia="標楷體" w:hAnsi="標楷體" w:cs="細明體" w:hint="eastAsia"/>
          <w:kern w:val="0"/>
          <w:szCs w:val="24"/>
        </w:rPr>
        <w:t>移植醫師於評估後判定個案</w:t>
      </w:r>
      <w:r w:rsidR="006B4F31">
        <w:rPr>
          <w:rFonts w:ascii="標楷體" w:eastAsia="標楷體" w:hAnsi="標楷體" w:cs="細明體" w:hint="eastAsia"/>
          <w:kern w:val="0"/>
          <w:szCs w:val="24"/>
        </w:rPr>
        <w:t>有</w:t>
      </w:r>
      <w:r w:rsidRPr="00593F61">
        <w:rPr>
          <w:rFonts w:ascii="標楷體" w:eastAsia="標楷體" w:hAnsi="標楷體" w:cs="細明體" w:hint="eastAsia"/>
          <w:kern w:val="0"/>
          <w:szCs w:val="24"/>
        </w:rPr>
        <w:t>接受活體器官移植手術的必要性。</w:t>
      </w:r>
    </w:p>
    <w:p w:rsidR="00805A00" w:rsidRDefault="00593F61">
      <w:pPr>
        <w:autoSpaceDE w:val="0"/>
        <w:autoSpaceDN w:val="0"/>
        <w:adjustRightInd w:val="0"/>
        <w:ind w:leftChars="500" w:left="1750" w:hangingChars="229" w:hanging="550"/>
        <w:rPr>
          <w:rFonts w:ascii="標楷體" w:eastAsia="標楷體" w:hAnsi="標楷體" w:cs="細明體"/>
          <w:kern w:val="0"/>
          <w:szCs w:val="24"/>
        </w:rPr>
      </w:pPr>
      <w:r w:rsidRPr="00593F61">
        <w:rPr>
          <w:rFonts w:ascii="標楷體" w:eastAsia="標楷體" w:hAnsi="標楷體" w:cs="細明體" w:hint="eastAsia"/>
          <w:kern w:val="0"/>
          <w:szCs w:val="24"/>
        </w:rPr>
        <w:t>二、</w:t>
      </w:r>
      <w:r w:rsidRPr="00593F61">
        <w:rPr>
          <w:rFonts w:ascii="標楷體" w:eastAsia="標楷體" w:hAnsi="標楷體" w:cs="細明體"/>
          <w:kern w:val="0"/>
          <w:szCs w:val="24"/>
        </w:rPr>
        <w:t xml:space="preserve"> </w:t>
      </w:r>
      <w:r w:rsidRPr="00593F61">
        <w:rPr>
          <w:rFonts w:ascii="標楷體" w:eastAsia="標楷體" w:hAnsi="標楷體" w:cs="細明體" w:hint="eastAsia"/>
          <w:kern w:val="0"/>
          <w:szCs w:val="24"/>
        </w:rPr>
        <w:t>已完成活體器官移植之必要評估與事前審查程序，並由器官移植團隊備齊以下資料：</w:t>
      </w:r>
    </w:p>
    <w:p w:rsidR="00F81F09" w:rsidRPr="00B0186D" w:rsidRDefault="00593F61" w:rsidP="00E10B7C">
      <w:pPr>
        <w:pStyle w:val="a3"/>
        <w:numPr>
          <w:ilvl w:val="0"/>
          <w:numId w:val="3"/>
        </w:numPr>
        <w:autoSpaceDE w:val="0"/>
        <w:autoSpaceDN w:val="0"/>
        <w:adjustRightInd w:val="0"/>
        <w:ind w:leftChars="0"/>
        <w:rPr>
          <w:rFonts w:ascii="標楷體" w:eastAsia="標楷體" w:hAnsi="標楷體" w:cs="細明體"/>
          <w:kern w:val="0"/>
          <w:szCs w:val="24"/>
        </w:rPr>
      </w:pPr>
      <w:r w:rsidRPr="00593F61">
        <w:rPr>
          <w:rFonts w:ascii="標楷體" w:eastAsia="標楷體" w:hAnsi="標楷體" w:cs="細明體" w:hint="eastAsia"/>
          <w:kern w:val="0"/>
          <w:szCs w:val="24"/>
        </w:rPr>
        <w:t>捐贈者與受贈者</w:t>
      </w:r>
      <w:r w:rsidR="00E10B7C" w:rsidRPr="00593F61">
        <w:rPr>
          <w:rFonts w:ascii="標楷體" w:eastAsia="標楷體" w:hAnsi="標楷體" w:cs="細明體" w:hint="eastAsia"/>
          <w:kern w:val="0"/>
          <w:szCs w:val="24"/>
        </w:rPr>
        <w:t>之</w:t>
      </w:r>
      <w:r w:rsidR="00E10B7C">
        <w:rPr>
          <w:rFonts w:ascii="標楷體" w:eastAsia="標楷體" w:hAnsi="標楷體" w:cs="細明體" w:hint="eastAsia"/>
          <w:kern w:val="0"/>
          <w:szCs w:val="24"/>
        </w:rPr>
        <w:t>相關</w:t>
      </w:r>
      <w:r w:rsidR="00E10B7C" w:rsidRPr="00593F61">
        <w:rPr>
          <w:rFonts w:ascii="標楷體" w:eastAsia="標楷體" w:hAnsi="標楷體" w:cs="細明體" w:hint="eastAsia"/>
          <w:kern w:val="0"/>
          <w:szCs w:val="24"/>
        </w:rPr>
        <w:t>心理、社會、醫學評估</w:t>
      </w:r>
      <w:r w:rsidR="00E10B7C">
        <w:rPr>
          <w:rFonts w:ascii="標楷體" w:eastAsia="標楷體" w:hAnsi="標楷體" w:cs="細明體" w:hint="eastAsia"/>
          <w:kern w:val="0"/>
          <w:szCs w:val="24"/>
        </w:rPr>
        <w:t>報告</w:t>
      </w:r>
    </w:p>
    <w:p w:rsidR="001E6B24" w:rsidRPr="00B0186D" w:rsidRDefault="00593F61" w:rsidP="001E4D64">
      <w:pPr>
        <w:pStyle w:val="a3"/>
        <w:numPr>
          <w:ilvl w:val="0"/>
          <w:numId w:val="3"/>
        </w:numPr>
        <w:autoSpaceDE w:val="0"/>
        <w:autoSpaceDN w:val="0"/>
        <w:adjustRightInd w:val="0"/>
        <w:ind w:leftChars="0"/>
        <w:rPr>
          <w:rFonts w:ascii="標楷體" w:eastAsia="標楷體" w:hAnsi="標楷體" w:cs="細明體"/>
          <w:kern w:val="0"/>
          <w:szCs w:val="24"/>
        </w:rPr>
      </w:pPr>
      <w:r w:rsidRPr="00593F61">
        <w:rPr>
          <w:rFonts w:ascii="標楷體" w:eastAsia="標楷體" w:hAnsi="標楷體" w:cs="細明體" w:hint="eastAsia"/>
          <w:kern w:val="0"/>
          <w:szCs w:val="24"/>
        </w:rPr>
        <w:t>捐贈者之書面同意及其最近親屬二人以上之書面證明。</w:t>
      </w:r>
    </w:p>
    <w:p w:rsidR="001E6B24" w:rsidRPr="00B0186D" w:rsidRDefault="00593F61" w:rsidP="001E4D64">
      <w:pPr>
        <w:pStyle w:val="a3"/>
        <w:numPr>
          <w:ilvl w:val="0"/>
          <w:numId w:val="3"/>
        </w:numPr>
        <w:autoSpaceDE w:val="0"/>
        <w:autoSpaceDN w:val="0"/>
        <w:adjustRightInd w:val="0"/>
        <w:ind w:leftChars="0"/>
        <w:rPr>
          <w:rFonts w:ascii="標楷體" w:eastAsia="標楷體" w:hAnsi="標楷體" w:cs="細明體"/>
          <w:kern w:val="0"/>
          <w:szCs w:val="24"/>
        </w:rPr>
      </w:pPr>
      <w:r w:rsidRPr="00593F61">
        <w:rPr>
          <w:rFonts w:ascii="標楷體" w:eastAsia="標楷體" w:hAnsi="標楷體" w:cs="細明體" w:hint="eastAsia"/>
          <w:kern w:val="0"/>
          <w:szCs w:val="24"/>
        </w:rPr>
        <w:t>捐贈肝臟者為滿十八歲之未成年人時，其法定代理人之書面同意。</w:t>
      </w:r>
    </w:p>
    <w:p w:rsidR="001E6B24" w:rsidRPr="00B0186D" w:rsidRDefault="00593F61" w:rsidP="001E4D64">
      <w:pPr>
        <w:pStyle w:val="a3"/>
        <w:numPr>
          <w:ilvl w:val="0"/>
          <w:numId w:val="3"/>
        </w:numPr>
        <w:autoSpaceDE w:val="0"/>
        <w:autoSpaceDN w:val="0"/>
        <w:adjustRightInd w:val="0"/>
        <w:ind w:leftChars="0"/>
        <w:rPr>
          <w:rFonts w:ascii="標楷體" w:eastAsia="標楷體" w:hAnsi="標楷體" w:cs="細明體"/>
          <w:kern w:val="0"/>
          <w:szCs w:val="24"/>
        </w:rPr>
      </w:pPr>
      <w:r w:rsidRPr="00593F61">
        <w:rPr>
          <w:rFonts w:ascii="標楷體" w:eastAsia="標楷體" w:hAnsi="標楷體" w:cs="細明體" w:hint="eastAsia"/>
          <w:kern w:val="0"/>
          <w:szCs w:val="24"/>
        </w:rPr>
        <w:t>健保事前審查送審資料。</w:t>
      </w:r>
    </w:p>
    <w:p w:rsidR="000A54D1" w:rsidRDefault="00593F61" w:rsidP="000A5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 w:left="960" w:hangingChars="412" w:hanging="989"/>
        <w:rPr>
          <w:rFonts w:ascii="標楷體" w:eastAsia="標楷體" w:hAnsi="標楷體" w:cs="細明體"/>
          <w:kern w:val="0"/>
          <w:szCs w:val="24"/>
        </w:rPr>
      </w:pPr>
      <w:r w:rsidRPr="00593F61">
        <w:rPr>
          <w:rFonts w:ascii="標楷體" w:eastAsia="標楷體" w:hAnsi="標楷體" w:cs="細明體" w:hint="eastAsia"/>
          <w:kern w:val="0"/>
          <w:szCs w:val="24"/>
        </w:rPr>
        <w:t>第三條</w:t>
      </w:r>
      <w:r w:rsidRPr="00593F61">
        <w:rPr>
          <w:rFonts w:ascii="標楷體" w:eastAsia="標楷體" w:hAnsi="標楷體" w:cs="細明體"/>
          <w:kern w:val="0"/>
          <w:szCs w:val="24"/>
        </w:rPr>
        <w:t xml:space="preserve">  </w:t>
      </w:r>
      <w:r w:rsidR="000A54D1" w:rsidRPr="00593F61">
        <w:rPr>
          <w:rFonts w:ascii="標楷體" w:eastAsia="標楷體" w:hAnsi="標楷體" w:cs="細明體" w:hint="eastAsia"/>
          <w:kern w:val="0"/>
          <w:szCs w:val="24"/>
        </w:rPr>
        <w:t>倫理委員會「活體器官移植審查小組」由</w:t>
      </w:r>
      <w:r w:rsidR="000A54D1">
        <w:rPr>
          <w:rFonts w:ascii="標楷體" w:eastAsia="標楷體" w:hAnsi="標楷體" w:cs="細明體" w:hint="eastAsia"/>
          <w:kern w:val="0"/>
          <w:szCs w:val="24"/>
        </w:rPr>
        <w:t>召集人自委員中</w:t>
      </w:r>
      <w:r w:rsidR="000A54D1" w:rsidRPr="00593F61">
        <w:rPr>
          <w:rFonts w:ascii="標楷體" w:eastAsia="標楷體" w:hAnsi="標楷體" w:cs="細明體" w:hint="eastAsia"/>
          <w:kern w:val="0"/>
          <w:szCs w:val="24"/>
        </w:rPr>
        <w:t>遴選</w:t>
      </w:r>
      <w:r w:rsidR="000A54D1" w:rsidRPr="00593F61">
        <w:rPr>
          <w:rFonts w:ascii="標楷體" w:eastAsia="標楷體" w:hAnsi="標楷體" w:cs="細明體"/>
          <w:kern w:val="0"/>
          <w:szCs w:val="24"/>
        </w:rPr>
        <w:t>5位委員組成</w:t>
      </w:r>
      <w:r w:rsidR="000A54D1" w:rsidRPr="00593F61">
        <w:rPr>
          <w:rFonts w:ascii="標楷體" w:eastAsia="標楷體" w:hAnsi="標楷體" w:cs="細明體" w:hint="eastAsia"/>
          <w:kern w:val="0"/>
          <w:szCs w:val="24"/>
        </w:rPr>
        <w:t>。其組成必須符合以下條件：</w:t>
      </w:r>
    </w:p>
    <w:p w:rsidR="000A54D1" w:rsidRPr="000A54D1" w:rsidRDefault="000A54D1" w:rsidP="000A54D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0A54D1">
        <w:rPr>
          <w:rFonts w:ascii="標楷體" w:eastAsia="標楷體" w:hAnsi="標楷體" w:cs="細明體" w:hint="eastAsia"/>
          <w:kern w:val="0"/>
          <w:szCs w:val="24"/>
        </w:rPr>
        <w:t>內部委員與外部委員之比例為</w:t>
      </w:r>
      <w:r w:rsidRPr="000A54D1">
        <w:rPr>
          <w:rFonts w:ascii="標楷體" w:eastAsia="標楷體" w:hAnsi="標楷體" w:cs="細明體" w:hint="eastAsia"/>
          <w:kern w:val="0"/>
          <w:szCs w:val="24"/>
          <w:u w:val="single"/>
        </w:rPr>
        <w:t>3:2</w:t>
      </w:r>
    </w:p>
    <w:p w:rsidR="000A54D1" w:rsidRPr="000A54D1" w:rsidRDefault="000A54D1" w:rsidP="000A54D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0A54D1">
        <w:rPr>
          <w:rFonts w:ascii="標楷體" w:eastAsia="標楷體" w:hAnsi="標楷體" w:cs="細明體" w:hint="eastAsia"/>
          <w:kern w:val="0"/>
          <w:szCs w:val="24"/>
        </w:rPr>
        <w:t>內部委員中醫療委員與非醫療委員比例為</w:t>
      </w:r>
      <w:r w:rsidRPr="000A54D1">
        <w:rPr>
          <w:rFonts w:ascii="標楷體" w:eastAsia="標楷體" w:hAnsi="標楷體" w:cs="細明體" w:hint="eastAsia"/>
          <w:kern w:val="0"/>
          <w:szCs w:val="24"/>
          <w:u w:val="single"/>
        </w:rPr>
        <w:t>2</w:t>
      </w:r>
      <w:r w:rsidRPr="000A54D1">
        <w:rPr>
          <w:rFonts w:ascii="標楷體" w:eastAsia="標楷體" w:hAnsi="標楷體" w:cs="細明體"/>
          <w:kern w:val="0"/>
          <w:szCs w:val="24"/>
          <w:u w:val="single"/>
        </w:rPr>
        <w:t>:</w:t>
      </w:r>
      <w:r w:rsidRPr="000A54D1">
        <w:rPr>
          <w:rFonts w:ascii="標楷體" w:eastAsia="標楷體" w:hAnsi="標楷體" w:cs="細明體" w:hint="eastAsia"/>
          <w:kern w:val="0"/>
          <w:szCs w:val="24"/>
          <w:u w:val="single"/>
        </w:rPr>
        <w:t>1</w:t>
      </w:r>
    </w:p>
    <w:p w:rsidR="00805A00" w:rsidRPr="000A54D1" w:rsidRDefault="000A54D1" w:rsidP="000A54D1">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0A54D1">
        <w:rPr>
          <w:rFonts w:ascii="標楷體" w:eastAsia="標楷體" w:hAnsi="標楷體" w:cs="細明體" w:hint="eastAsia"/>
          <w:kern w:val="0"/>
          <w:szCs w:val="24"/>
        </w:rPr>
        <w:t>施行該次器官移植手術之醫師及團隊成員，不得參與該次「器官 移植審議小組」之審查</w:t>
      </w:r>
    </w:p>
    <w:p w:rsidR="00E90073" w:rsidRPr="00F06333" w:rsidRDefault="00593F61" w:rsidP="00E90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
        <w:rPr>
          <w:rFonts w:ascii="標楷體" w:eastAsia="標楷體" w:hAnsi="標楷體" w:cs="細明體"/>
          <w:kern w:val="0"/>
          <w:szCs w:val="24"/>
        </w:rPr>
      </w:pPr>
      <w:r w:rsidRPr="00593F61">
        <w:rPr>
          <w:rFonts w:ascii="標楷體" w:eastAsia="標楷體" w:hAnsi="標楷體" w:cs="細明體" w:hint="eastAsia"/>
          <w:kern w:val="0"/>
          <w:szCs w:val="24"/>
        </w:rPr>
        <w:t>第四條</w:t>
      </w:r>
      <w:r w:rsidRPr="00593F61">
        <w:rPr>
          <w:rFonts w:ascii="標楷體" w:eastAsia="標楷體" w:hAnsi="標楷體" w:cs="細明體"/>
          <w:kern w:val="0"/>
          <w:szCs w:val="24"/>
        </w:rPr>
        <w:t xml:space="preserve">  </w:t>
      </w:r>
      <w:r w:rsidR="00E90073" w:rsidRPr="00F06333">
        <w:rPr>
          <w:rFonts w:ascii="標楷體" w:eastAsia="標楷體" w:hAnsi="標楷體" w:cs="細明體" w:hint="eastAsia"/>
          <w:kern w:val="0"/>
          <w:szCs w:val="24"/>
        </w:rPr>
        <w:t>委員有下列情形之</w:t>
      </w:r>
      <w:proofErr w:type="gramStart"/>
      <w:r w:rsidR="00E90073" w:rsidRPr="00F06333">
        <w:rPr>
          <w:rFonts w:ascii="標楷體" w:eastAsia="標楷體" w:hAnsi="標楷體" w:cs="細明體" w:hint="eastAsia"/>
          <w:kern w:val="0"/>
          <w:szCs w:val="24"/>
        </w:rPr>
        <w:t>一</w:t>
      </w:r>
      <w:proofErr w:type="gramEnd"/>
      <w:r w:rsidR="00E90073" w:rsidRPr="00F06333">
        <w:rPr>
          <w:rFonts w:ascii="標楷體" w:eastAsia="標楷體" w:hAnsi="標楷體" w:cs="細明體" w:hint="eastAsia"/>
          <w:kern w:val="0"/>
          <w:szCs w:val="24"/>
        </w:rPr>
        <w:t>者，應即迴避，不得參加審查：</w:t>
      </w:r>
    </w:p>
    <w:p w:rsidR="00E90073" w:rsidRPr="00F06333" w:rsidRDefault="00E90073" w:rsidP="00E90073">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F06333">
        <w:rPr>
          <w:rFonts w:ascii="標楷體" w:eastAsia="標楷體" w:hAnsi="標楷體" w:cs="細明體" w:hint="eastAsia"/>
          <w:kern w:val="0"/>
          <w:szCs w:val="24"/>
        </w:rPr>
        <w:t>參與死亡判定、施行器官摘取或移植手術之醫師。</w:t>
      </w:r>
    </w:p>
    <w:p w:rsidR="00E90073" w:rsidRPr="00F06333" w:rsidRDefault="00E90073" w:rsidP="00E90073">
      <w:pPr>
        <w:pStyle w:val="a3"/>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ascii="標楷體" w:eastAsia="標楷體" w:hAnsi="標楷體" w:cs="細明體"/>
          <w:kern w:val="0"/>
          <w:szCs w:val="24"/>
        </w:rPr>
      </w:pPr>
      <w:r w:rsidRPr="00F06333">
        <w:rPr>
          <w:rFonts w:ascii="標楷體" w:eastAsia="標楷體" w:hAnsi="標楷體" w:cs="細明體" w:hint="eastAsia"/>
          <w:kern w:val="0"/>
          <w:szCs w:val="24"/>
        </w:rPr>
        <w:t>與捐贈者或待移植者有配偶、四親等內之血親或三親等內之姻親或曾有此關係。</w:t>
      </w:r>
    </w:p>
    <w:p w:rsidR="00E90073" w:rsidRPr="00F06333" w:rsidRDefault="00E90073" w:rsidP="00E90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8" w:left="1195"/>
        <w:rPr>
          <w:rFonts w:ascii="標楷體" w:eastAsia="標楷體" w:hAnsi="標楷體" w:cs="細明體"/>
          <w:kern w:val="0"/>
          <w:szCs w:val="24"/>
        </w:rPr>
      </w:pPr>
      <w:r w:rsidRPr="00F06333">
        <w:rPr>
          <w:rFonts w:ascii="標楷體" w:eastAsia="標楷體" w:hAnsi="標楷體" w:cs="細明體" w:hint="eastAsia"/>
          <w:kern w:val="0"/>
          <w:szCs w:val="24"/>
        </w:rPr>
        <w:t>三、有具體事實，足認有偏頗之虞。</w:t>
      </w:r>
    </w:p>
    <w:p w:rsidR="00E90073" w:rsidRPr="00E90073" w:rsidRDefault="00E90073" w:rsidP="00E90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98" w:left="1195"/>
        <w:rPr>
          <w:rFonts w:ascii="標楷體" w:eastAsia="標楷體" w:hAnsi="標楷體" w:cs="細明體"/>
          <w:color w:val="FF0000"/>
          <w:kern w:val="0"/>
          <w:szCs w:val="24"/>
        </w:rPr>
      </w:pPr>
      <w:r w:rsidRPr="00F06333">
        <w:rPr>
          <w:rFonts w:ascii="標楷體" w:eastAsia="標楷體" w:hAnsi="標楷體" w:cs="細明體" w:hint="eastAsia"/>
          <w:kern w:val="0"/>
          <w:szCs w:val="24"/>
        </w:rPr>
        <w:t>四、其他經倫理委員會決議應予迴避者。</w:t>
      </w:r>
    </w:p>
    <w:p w:rsidR="00805A00" w:rsidRDefault="00E90073">
      <w:pPr>
        <w:autoSpaceDE w:val="0"/>
        <w:autoSpaceDN w:val="0"/>
        <w:adjustRightInd w:val="0"/>
        <w:ind w:left="972" w:hangingChars="405" w:hanging="972"/>
        <w:rPr>
          <w:rFonts w:ascii="標楷體" w:eastAsia="標楷體" w:hAnsi="標楷體" w:cs="細明體"/>
          <w:kern w:val="0"/>
          <w:szCs w:val="24"/>
        </w:rPr>
      </w:pPr>
      <w:r w:rsidRPr="00593F61">
        <w:rPr>
          <w:rFonts w:ascii="標楷體" w:eastAsia="標楷體" w:hAnsi="標楷體" w:cs="細明體" w:hint="eastAsia"/>
          <w:kern w:val="0"/>
          <w:szCs w:val="24"/>
        </w:rPr>
        <w:t>第五條</w:t>
      </w:r>
      <w:r>
        <w:rPr>
          <w:rFonts w:ascii="標楷體" w:eastAsia="標楷體" w:hAnsi="標楷體" w:cs="細明體" w:hint="eastAsia"/>
          <w:kern w:val="0"/>
          <w:szCs w:val="24"/>
        </w:rPr>
        <w:t xml:space="preserve">  </w:t>
      </w:r>
      <w:r w:rsidR="00593F61" w:rsidRPr="00593F61">
        <w:rPr>
          <w:rFonts w:ascii="標楷體" w:eastAsia="標楷體" w:hAnsi="標楷體" w:cs="細明體" w:hint="eastAsia"/>
          <w:kern w:val="0"/>
          <w:szCs w:val="24"/>
        </w:rPr>
        <w:t>活體器官移植案例審查須由移植醫師向倫理委員會幹事提出申請，並</w:t>
      </w:r>
      <w:proofErr w:type="gramStart"/>
      <w:r w:rsidR="00593F61" w:rsidRPr="00593F61">
        <w:rPr>
          <w:rFonts w:ascii="標楷體" w:eastAsia="標楷體" w:hAnsi="標楷體" w:cs="細明體" w:hint="eastAsia"/>
          <w:kern w:val="0"/>
          <w:szCs w:val="24"/>
        </w:rPr>
        <w:t>檢附本</w:t>
      </w:r>
      <w:r w:rsidR="005275F2">
        <w:rPr>
          <w:rFonts w:ascii="標楷體" w:eastAsia="標楷體" w:hAnsi="標楷體" w:cs="細明體" w:hint="eastAsia"/>
          <w:kern w:val="0"/>
          <w:szCs w:val="24"/>
        </w:rPr>
        <w:t>規定</w:t>
      </w:r>
      <w:proofErr w:type="gramEnd"/>
      <w:r w:rsidR="00593F61" w:rsidRPr="00593F61">
        <w:rPr>
          <w:rFonts w:ascii="標楷體" w:eastAsia="標楷體" w:hAnsi="標楷體" w:cs="細明體" w:hint="eastAsia"/>
          <w:kern w:val="0"/>
          <w:szCs w:val="24"/>
        </w:rPr>
        <w:t>第二條所規定之文件，經倫理委員會</w:t>
      </w:r>
      <w:r w:rsidR="001C44F7">
        <w:rPr>
          <w:rFonts w:ascii="標楷體" w:eastAsia="標楷體" w:hAnsi="標楷體" w:cs="細明體" w:hint="eastAsia"/>
          <w:kern w:val="0"/>
          <w:szCs w:val="24"/>
        </w:rPr>
        <w:t>召集人</w:t>
      </w:r>
      <w:r w:rsidR="00593F61" w:rsidRPr="00593F61">
        <w:rPr>
          <w:rFonts w:ascii="標楷體" w:eastAsia="標楷體" w:hAnsi="標楷體" w:cs="細明體" w:hint="eastAsia"/>
          <w:kern w:val="0"/>
          <w:szCs w:val="24"/>
        </w:rPr>
        <w:t>核定後，由</w:t>
      </w:r>
      <w:r w:rsidR="000A54D1" w:rsidRPr="000A54D1">
        <w:rPr>
          <w:rFonts w:ascii="標楷體" w:eastAsia="標楷體" w:hAnsi="標楷體" w:hint="eastAsia"/>
          <w:szCs w:val="24"/>
          <w:u w:val="single"/>
        </w:rPr>
        <w:t>倫理委員會</w:t>
      </w:r>
      <w:r w:rsidR="00593F61" w:rsidRPr="00593F61">
        <w:rPr>
          <w:rFonts w:ascii="標楷體" w:eastAsia="標楷體" w:hAnsi="標楷體" w:cs="細明體" w:hint="eastAsia"/>
          <w:kern w:val="0"/>
          <w:szCs w:val="24"/>
        </w:rPr>
        <w:t>「活體器官移植審查小組」執行審查。</w:t>
      </w:r>
    </w:p>
    <w:p w:rsidR="005275F2" w:rsidRDefault="00E90073">
      <w:pPr>
        <w:autoSpaceDE w:val="0"/>
        <w:autoSpaceDN w:val="0"/>
        <w:adjustRightInd w:val="0"/>
        <w:ind w:left="972" w:hangingChars="405" w:hanging="972"/>
        <w:rPr>
          <w:rFonts w:ascii="標楷體" w:eastAsia="標楷體" w:hAnsi="標楷體" w:cs="細明體"/>
          <w:kern w:val="0"/>
          <w:szCs w:val="24"/>
        </w:rPr>
      </w:pPr>
      <w:r>
        <w:rPr>
          <w:rFonts w:ascii="標楷體" w:eastAsia="標楷體" w:hAnsi="標楷體" w:cs="細明體" w:hint="eastAsia"/>
          <w:kern w:val="0"/>
          <w:szCs w:val="24"/>
        </w:rPr>
        <w:t>第六</w:t>
      </w:r>
      <w:r w:rsidR="005275F2" w:rsidRPr="00593F61">
        <w:rPr>
          <w:rFonts w:ascii="標楷體" w:eastAsia="標楷體" w:hAnsi="標楷體" w:cs="細明體" w:hint="eastAsia"/>
          <w:kern w:val="0"/>
          <w:szCs w:val="24"/>
        </w:rPr>
        <w:t>條</w:t>
      </w:r>
      <w:r w:rsidR="005275F2">
        <w:rPr>
          <w:rFonts w:ascii="標楷體" w:eastAsia="標楷體" w:hAnsi="標楷體" w:cs="細明體" w:hint="eastAsia"/>
          <w:kern w:val="0"/>
          <w:szCs w:val="24"/>
        </w:rPr>
        <w:t xml:space="preserve">  </w:t>
      </w:r>
      <w:r w:rsidRPr="00F06333">
        <w:rPr>
          <w:rFonts w:ascii="標楷體" w:eastAsia="標楷體" w:hAnsi="標楷體" w:cs="細明體" w:hint="eastAsia"/>
        </w:rPr>
        <w:t>移植醫師向倫理委員會幹事提出申請後，經倫理委員會召集人核定</w:t>
      </w:r>
      <w:r w:rsidR="009531DE">
        <w:rPr>
          <w:rFonts w:ascii="標楷體" w:eastAsia="標楷體" w:hAnsi="標楷體" w:cs="細明體" w:hint="eastAsia"/>
        </w:rPr>
        <w:t>後</w:t>
      </w:r>
      <w:r w:rsidRPr="00F06333">
        <w:rPr>
          <w:rFonts w:ascii="標楷體" w:eastAsia="標楷體" w:hAnsi="標楷體" w:cs="細明體" w:hint="eastAsia"/>
        </w:rPr>
        <w:t>，</w:t>
      </w:r>
      <w:r w:rsidR="000A54D1" w:rsidRPr="000A54D1">
        <w:rPr>
          <w:rFonts w:ascii="標楷體" w:eastAsia="標楷體" w:hAnsi="標楷體" w:hint="eastAsia"/>
          <w:szCs w:val="24"/>
          <w:u w:val="single"/>
        </w:rPr>
        <w:t>倫理委員會</w:t>
      </w:r>
      <w:r w:rsidR="00A46573" w:rsidRPr="00593F61">
        <w:rPr>
          <w:rFonts w:ascii="標楷體" w:eastAsia="標楷體" w:hAnsi="標楷體" w:cs="細明體" w:hint="eastAsia"/>
          <w:kern w:val="0"/>
          <w:szCs w:val="24"/>
        </w:rPr>
        <w:t>「活體器官移植審查小組」</w:t>
      </w:r>
      <w:r w:rsidRPr="00F06333">
        <w:rPr>
          <w:rFonts w:ascii="標楷體" w:eastAsia="標楷體" w:hAnsi="標楷體" w:cs="細明體" w:hint="eastAsia"/>
        </w:rPr>
        <w:t>須在7日內召開審查會議。</w:t>
      </w:r>
    </w:p>
    <w:p w:rsidR="00805A00" w:rsidRDefault="00E90073">
      <w:pPr>
        <w:autoSpaceDE w:val="0"/>
        <w:autoSpaceDN w:val="0"/>
        <w:adjustRightInd w:val="0"/>
        <w:ind w:left="972" w:hangingChars="405" w:hanging="972"/>
        <w:rPr>
          <w:rFonts w:ascii="標楷體" w:eastAsia="標楷體" w:hAnsi="標楷體" w:cs="細明體"/>
          <w:kern w:val="0"/>
          <w:szCs w:val="24"/>
        </w:rPr>
      </w:pPr>
      <w:r>
        <w:rPr>
          <w:rFonts w:ascii="標楷體" w:eastAsia="標楷體" w:hAnsi="標楷體" w:cs="細明體" w:hint="eastAsia"/>
          <w:kern w:val="0"/>
          <w:szCs w:val="24"/>
        </w:rPr>
        <w:t>第七條</w:t>
      </w:r>
      <w:r w:rsidR="00593F61" w:rsidRPr="00593F61">
        <w:rPr>
          <w:rFonts w:ascii="標楷體" w:eastAsia="標楷體" w:hAnsi="標楷體" w:cs="細明體"/>
          <w:kern w:val="0"/>
          <w:szCs w:val="24"/>
        </w:rPr>
        <w:t xml:space="preserve">  </w:t>
      </w:r>
      <w:r w:rsidR="00593F61" w:rsidRPr="00593F61">
        <w:rPr>
          <w:rFonts w:ascii="標楷體" w:eastAsia="標楷體" w:hAnsi="標楷體" w:cs="細明體" w:hint="eastAsia"/>
          <w:kern w:val="0"/>
          <w:szCs w:val="24"/>
        </w:rPr>
        <w:t>倫理委員會</w:t>
      </w:r>
      <w:r w:rsidR="009B3B52">
        <w:rPr>
          <w:rFonts w:ascii="標楷體" w:eastAsia="標楷體" w:hAnsi="標楷體" w:cs="細明體" w:hint="eastAsia"/>
          <w:kern w:val="0"/>
          <w:szCs w:val="24"/>
        </w:rPr>
        <w:t>召集人</w:t>
      </w:r>
      <w:r w:rsidR="00593F61" w:rsidRPr="00593F61">
        <w:rPr>
          <w:rFonts w:ascii="標楷體" w:eastAsia="標楷體" w:hAnsi="標楷體" w:cs="細明體" w:hint="eastAsia"/>
          <w:kern w:val="0"/>
          <w:szCs w:val="24"/>
        </w:rPr>
        <w:t>若因故無法執行本法第三條與第四條之業務時，得由</w:t>
      </w:r>
      <w:r w:rsidR="009B3B52">
        <w:rPr>
          <w:rFonts w:ascii="標楷體" w:eastAsia="標楷體" w:hAnsi="標楷體" w:cs="細明體" w:hint="eastAsia"/>
          <w:kern w:val="0"/>
          <w:szCs w:val="24"/>
        </w:rPr>
        <w:t>召集人</w:t>
      </w:r>
      <w:r w:rsidR="00593F61" w:rsidRPr="00593F61">
        <w:rPr>
          <w:rFonts w:ascii="標楷體" w:eastAsia="標楷體" w:hAnsi="標楷體" w:cs="細明體" w:hint="eastAsia"/>
          <w:kern w:val="0"/>
          <w:szCs w:val="24"/>
        </w:rPr>
        <w:t>事先指定委員或是執行</w:t>
      </w:r>
      <w:proofErr w:type="gramStart"/>
      <w:r w:rsidR="00593F61" w:rsidRPr="00593F61">
        <w:rPr>
          <w:rFonts w:ascii="標楷體" w:eastAsia="標楷體" w:hAnsi="標楷體" w:cs="細明體" w:hint="eastAsia"/>
          <w:kern w:val="0"/>
          <w:szCs w:val="24"/>
        </w:rPr>
        <w:t>祕書代</w:t>
      </w:r>
      <w:proofErr w:type="gramEnd"/>
      <w:r w:rsidR="00593F61" w:rsidRPr="00593F61">
        <w:rPr>
          <w:rFonts w:ascii="標楷體" w:eastAsia="標楷體" w:hAnsi="標楷體" w:cs="細明體" w:hint="eastAsia"/>
          <w:kern w:val="0"/>
          <w:szCs w:val="24"/>
        </w:rPr>
        <w:t>行之。</w:t>
      </w:r>
    </w:p>
    <w:p w:rsidR="00805A00" w:rsidRDefault="00593F61">
      <w:pPr>
        <w:autoSpaceDE w:val="0"/>
        <w:autoSpaceDN w:val="0"/>
        <w:adjustRightInd w:val="0"/>
        <w:ind w:left="972" w:hangingChars="405" w:hanging="972"/>
        <w:rPr>
          <w:rFonts w:ascii="標楷體" w:eastAsia="標楷體" w:hAnsi="標楷體" w:cs="細明體"/>
          <w:kern w:val="0"/>
          <w:szCs w:val="24"/>
        </w:rPr>
      </w:pPr>
      <w:r w:rsidRPr="00593F61">
        <w:rPr>
          <w:rFonts w:ascii="標楷體" w:eastAsia="標楷體" w:hAnsi="標楷體" w:cs="細明體" w:hint="eastAsia"/>
          <w:kern w:val="0"/>
          <w:szCs w:val="24"/>
        </w:rPr>
        <w:t>第</w:t>
      </w:r>
      <w:r w:rsidR="00E90073">
        <w:rPr>
          <w:rFonts w:ascii="標楷體" w:eastAsia="標楷體" w:hAnsi="標楷體" w:cs="細明體" w:hint="eastAsia"/>
          <w:kern w:val="0"/>
          <w:szCs w:val="24"/>
        </w:rPr>
        <w:t>八</w:t>
      </w:r>
      <w:r w:rsidRPr="00593F61">
        <w:rPr>
          <w:rFonts w:ascii="標楷體" w:eastAsia="標楷體" w:hAnsi="標楷體" w:cs="細明體" w:hint="eastAsia"/>
          <w:kern w:val="0"/>
          <w:szCs w:val="24"/>
        </w:rPr>
        <w:t>條</w:t>
      </w:r>
      <w:r w:rsidRPr="00593F61">
        <w:rPr>
          <w:rFonts w:ascii="標楷體" w:eastAsia="標楷體" w:hAnsi="標楷體" w:cs="細明體"/>
          <w:kern w:val="0"/>
          <w:szCs w:val="24"/>
        </w:rPr>
        <w:t xml:space="preserve">  </w:t>
      </w:r>
      <w:r w:rsidR="000A54D1" w:rsidRPr="000A54D1">
        <w:rPr>
          <w:rFonts w:ascii="標楷體" w:eastAsia="標楷體" w:hAnsi="標楷體" w:hint="eastAsia"/>
          <w:szCs w:val="24"/>
          <w:u w:val="single"/>
        </w:rPr>
        <w:t>倫理委員會</w:t>
      </w:r>
      <w:r w:rsidRPr="00593F61">
        <w:rPr>
          <w:rFonts w:ascii="標楷體" w:eastAsia="標楷體" w:hAnsi="標楷體" w:cs="細明體" w:hint="eastAsia"/>
          <w:kern w:val="0"/>
          <w:szCs w:val="24"/>
        </w:rPr>
        <w:t>「活體器官移植審查小組」之審查以會議方式進行，移植醫師及其他團隊</w:t>
      </w:r>
      <w:proofErr w:type="gramStart"/>
      <w:r w:rsidRPr="00593F61">
        <w:rPr>
          <w:rFonts w:ascii="標楷體" w:eastAsia="標楷體" w:hAnsi="標楷體" w:cs="細明體" w:hint="eastAsia"/>
          <w:kern w:val="0"/>
          <w:szCs w:val="24"/>
        </w:rPr>
        <w:t>成員均須出席</w:t>
      </w:r>
      <w:proofErr w:type="gramEnd"/>
      <w:r w:rsidRPr="00593F61">
        <w:rPr>
          <w:rFonts w:ascii="標楷體" w:eastAsia="標楷體" w:hAnsi="標楷體" w:cs="細明體" w:hint="eastAsia"/>
          <w:kern w:val="0"/>
          <w:szCs w:val="24"/>
        </w:rPr>
        <w:t>報告，並回覆審</w:t>
      </w:r>
      <w:r w:rsidR="007228F4" w:rsidRPr="0052530D">
        <w:rPr>
          <w:rFonts w:ascii="標楷體" w:eastAsia="標楷體" w:hAnsi="標楷體" w:cs="細明體" w:hint="eastAsia"/>
          <w:kern w:val="0"/>
          <w:szCs w:val="24"/>
        </w:rPr>
        <w:t>查</w:t>
      </w:r>
      <w:r w:rsidRPr="00593F61">
        <w:rPr>
          <w:rFonts w:ascii="標楷體" w:eastAsia="標楷體" w:hAnsi="標楷體" w:cs="細明體" w:hint="eastAsia"/>
          <w:kern w:val="0"/>
          <w:szCs w:val="24"/>
        </w:rPr>
        <w:t>小組對案例之詢問。</w:t>
      </w:r>
    </w:p>
    <w:p w:rsidR="000A54D1" w:rsidRDefault="005775C4" w:rsidP="000A54D1">
      <w:pPr>
        <w:ind w:left="991" w:hangingChars="413" w:hanging="991"/>
        <w:jc w:val="both"/>
        <w:rPr>
          <w:rFonts w:ascii="標楷體" w:eastAsia="標楷體" w:hAnsi="標楷體" w:cs="細明體"/>
          <w:kern w:val="0"/>
          <w:szCs w:val="24"/>
        </w:rPr>
      </w:pPr>
      <w:r>
        <w:rPr>
          <w:rFonts w:ascii="標楷體" w:eastAsia="標楷體" w:hAnsi="標楷體" w:cs="細明體" w:hint="eastAsia"/>
          <w:kern w:val="0"/>
          <w:szCs w:val="24"/>
        </w:rPr>
        <w:lastRenderedPageBreak/>
        <w:t>第</w:t>
      </w:r>
      <w:r w:rsidR="00E90073">
        <w:rPr>
          <w:rFonts w:ascii="標楷體" w:eastAsia="標楷體" w:hAnsi="標楷體" w:cs="細明體" w:hint="eastAsia"/>
          <w:kern w:val="0"/>
          <w:szCs w:val="24"/>
        </w:rPr>
        <w:t>九</w:t>
      </w:r>
      <w:r>
        <w:rPr>
          <w:rFonts w:ascii="標楷體" w:eastAsia="標楷體" w:hAnsi="標楷體" w:cs="細明體" w:hint="eastAsia"/>
          <w:kern w:val="0"/>
          <w:szCs w:val="24"/>
        </w:rPr>
        <w:t xml:space="preserve">條  </w:t>
      </w:r>
      <w:r w:rsidR="000A54D1" w:rsidRPr="00593F61">
        <w:rPr>
          <w:rFonts w:ascii="標楷體" w:eastAsia="標楷體" w:hAnsi="標楷體" w:cs="細明體" w:hint="eastAsia"/>
          <w:kern w:val="0"/>
          <w:szCs w:val="24"/>
        </w:rPr>
        <w:t>倫理委員會「活體器官移植審查小組」</w:t>
      </w:r>
      <w:r w:rsidR="000A54D1">
        <w:rPr>
          <w:rFonts w:ascii="標楷體" w:eastAsia="標楷體" w:hAnsi="標楷體" w:cs="細明體" w:hint="eastAsia"/>
          <w:kern w:val="0"/>
          <w:szCs w:val="24"/>
        </w:rPr>
        <w:t>委員於移植團隊報告案例、討論之後逕行投票，超過2/3出席委員同意則通過，未達2/3委員同意則不通過。</w:t>
      </w:r>
    </w:p>
    <w:p w:rsidR="005775C4" w:rsidRPr="000A54D1" w:rsidRDefault="000A54D1" w:rsidP="000A54D1">
      <w:pPr>
        <w:ind w:leftChars="412" w:left="989" w:firstLine="2"/>
        <w:jc w:val="both"/>
        <w:rPr>
          <w:rFonts w:ascii="標楷體" w:eastAsia="標楷體" w:hAnsi="標楷體" w:cs="細明體"/>
          <w:kern w:val="0"/>
          <w:szCs w:val="24"/>
          <w:u w:val="single"/>
        </w:rPr>
      </w:pPr>
      <w:r w:rsidRPr="000A54D1">
        <w:rPr>
          <w:rFonts w:ascii="標楷體" w:eastAsia="標楷體" w:hAnsi="標楷體" w:hint="eastAsia"/>
          <w:szCs w:val="24"/>
          <w:u w:val="single"/>
        </w:rPr>
        <w:t>倫理委員會就醫療急迫個案，得指定三人以上委員進行書面審查，經書面審查委員半數以上同意後行之，並於事後報倫理委員會備查。</w:t>
      </w:r>
    </w:p>
    <w:p w:rsidR="00805A00" w:rsidRDefault="00593F61">
      <w:pPr>
        <w:autoSpaceDE w:val="0"/>
        <w:autoSpaceDN w:val="0"/>
        <w:adjustRightInd w:val="0"/>
        <w:ind w:left="972" w:hangingChars="405" w:hanging="972"/>
        <w:rPr>
          <w:rFonts w:ascii="標楷體" w:eastAsia="標楷體" w:hAnsi="標楷體" w:cs="細明體"/>
          <w:kern w:val="0"/>
          <w:szCs w:val="24"/>
        </w:rPr>
      </w:pPr>
      <w:r w:rsidRPr="00593F61">
        <w:rPr>
          <w:rFonts w:ascii="標楷體" w:eastAsia="標楷體" w:hAnsi="標楷體" w:cs="細明體" w:hint="eastAsia"/>
          <w:kern w:val="0"/>
          <w:szCs w:val="24"/>
        </w:rPr>
        <w:t>第</w:t>
      </w:r>
      <w:r w:rsidR="00E90073">
        <w:rPr>
          <w:rFonts w:ascii="標楷體" w:eastAsia="標楷體" w:hAnsi="標楷體" w:cs="細明體" w:hint="eastAsia"/>
          <w:kern w:val="0"/>
          <w:szCs w:val="24"/>
        </w:rPr>
        <w:t>十</w:t>
      </w:r>
      <w:r w:rsidRPr="00593F61">
        <w:rPr>
          <w:rFonts w:ascii="標楷體" w:eastAsia="標楷體" w:hAnsi="標楷體" w:cs="細明體" w:hint="eastAsia"/>
          <w:kern w:val="0"/>
          <w:szCs w:val="24"/>
        </w:rPr>
        <w:t>條</w:t>
      </w:r>
      <w:r w:rsidRPr="00593F61">
        <w:rPr>
          <w:rFonts w:ascii="標楷體" w:eastAsia="標楷體" w:hAnsi="標楷體" w:cs="細明體"/>
          <w:kern w:val="0"/>
          <w:szCs w:val="24"/>
        </w:rPr>
        <w:t xml:space="preserve">  </w:t>
      </w:r>
      <w:r w:rsidRPr="00593F61">
        <w:rPr>
          <w:rFonts w:ascii="標楷體" w:eastAsia="標楷體" w:hAnsi="標楷體" w:cs="細明體" w:hint="eastAsia"/>
          <w:kern w:val="0"/>
          <w:szCs w:val="24"/>
        </w:rPr>
        <w:t>活體器官移植審查之結果經</w:t>
      </w:r>
      <w:r w:rsidR="009B3B52">
        <w:rPr>
          <w:rFonts w:ascii="標楷體" w:eastAsia="標楷體" w:hAnsi="標楷體" w:cs="細明體" w:hint="eastAsia"/>
          <w:kern w:val="0"/>
          <w:szCs w:val="24"/>
        </w:rPr>
        <w:t>召集人</w:t>
      </w:r>
      <w:r w:rsidRPr="00593F61">
        <w:rPr>
          <w:rFonts w:ascii="標楷體" w:eastAsia="標楷體" w:hAnsi="標楷體" w:cs="細明體" w:hint="eastAsia"/>
          <w:kern w:val="0"/>
          <w:szCs w:val="24"/>
        </w:rPr>
        <w:t>或指定之代理</w:t>
      </w:r>
      <w:r w:rsidR="001C44F7">
        <w:rPr>
          <w:rFonts w:ascii="標楷體" w:eastAsia="標楷體" w:hAnsi="標楷體" w:cs="細明體" w:hint="eastAsia"/>
          <w:kern w:val="0"/>
          <w:szCs w:val="24"/>
        </w:rPr>
        <w:t>召集人</w:t>
      </w:r>
      <w:r w:rsidRPr="00593F61">
        <w:rPr>
          <w:rFonts w:ascii="標楷體" w:eastAsia="標楷體" w:hAnsi="標楷體" w:cs="細明體" w:hint="eastAsia"/>
          <w:kern w:val="0"/>
          <w:szCs w:val="24"/>
        </w:rPr>
        <w:t>確認後，得</w:t>
      </w:r>
      <w:proofErr w:type="gramStart"/>
      <w:r w:rsidRPr="00593F61">
        <w:rPr>
          <w:rFonts w:ascii="標楷體" w:eastAsia="標楷體" w:hAnsi="標楷體" w:cs="細明體" w:hint="eastAsia"/>
          <w:kern w:val="0"/>
          <w:szCs w:val="24"/>
        </w:rPr>
        <w:t>逕</w:t>
      </w:r>
      <w:proofErr w:type="gramEnd"/>
      <w:r w:rsidRPr="00593F61">
        <w:rPr>
          <w:rFonts w:ascii="標楷體" w:eastAsia="標楷體" w:hAnsi="標楷體" w:cs="細明體" w:hint="eastAsia"/>
          <w:kern w:val="0"/>
          <w:szCs w:val="24"/>
        </w:rPr>
        <w:t>付移植團隊執行</w:t>
      </w:r>
      <w:r w:rsidR="005B3FC8">
        <w:rPr>
          <w:rFonts w:ascii="標楷體" w:eastAsia="標楷體" w:hAnsi="標楷體" w:cs="細明體" w:hint="eastAsia"/>
          <w:kern w:val="0"/>
          <w:szCs w:val="24"/>
        </w:rPr>
        <w:t>，</w:t>
      </w:r>
      <w:r w:rsidR="005275F2">
        <w:rPr>
          <w:rFonts w:ascii="標楷體" w:eastAsia="標楷體" w:hAnsi="標楷體" w:cs="細明體" w:hint="eastAsia"/>
          <w:kern w:val="0"/>
          <w:szCs w:val="24"/>
        </w:rPr>
        <w:t>但</w:t>
      </w:r>
      <w:r w:rsidR="005B3FC8">
        <w:rPr>
          <w:rFonts w:ascii="標楷體" w:eastAsia="標楷體" w:hAnsi="標楷體" w:cs="細明體" w:hint="eastAsia"/>
          <w:kern w:val="0"/>
          <w:szCs w:val="24"/>
        </w:rPr>
        <w:t>執行器官移植前仍需取得健保審查同意資料</w:t>
      </w:r>
      <w:r w:rsidRPr="00593F61">
        <w:rPr>
          <w:rFonts w:ascii="標楷體" w:eastAsia="標楷體" w:hAnsi="標楷體" w:cs="細明體" w:hint="eastAsia"/>
          <w:kern w:val="0"/>
          <w:szCs w:val="24"/>
        </w:rPr>
        <w:t>。</w:t>
      </w:r>
    </w:p>
    <w:p w:rsidR="00776011" w:rsidRDefault="00593F61" w:rsidP="000143C1">
      <w:pPr>
        <w:ind w:left="972" w:hangingChars="405" w:hanging="972"/>
        <w:rPr>
          <w:rFonts w:ascii="標楷體" w:eastAsia="標楷體" w:hAnsi="標楷體" w:cs="細明體"/>
          <w:kern w:val="0"/>
          <w:szCs w:val="24"/>
        </w:rPr>
      </w:pPr>
      <w:r w:rsidRPr="00593F61">
        <w:rPr>
          <w:rFonts w:ascii="標楷體" w:eastAsia="標楷體" w:hAnsi="標楷體" w:cs="細明體" w:hint="eastAsia"/>
          <w:kern w:val="0"/>
          <w:szCs w:val="24"/>
        </w:rPr>
        <w:t>第</w:t>
      </w:r>
      <w:r w:rsidR="00E90073">
        <w:rPr>
          <w:rFonts w:ascii="標楷體" w:eastAsia="標楷體" w:hAnsi="標楷體" w:cs="細明體" w:hint="eastAsia"/>
          <w:kern w:val="0"/>
          <w:szCs w:val="24"/>
        </w:rPr>
        <w:t>十</w:t>
      </w:r>
      <w:r w:rsidR="000143C1">
        <w:rPr>
          <w:rFonts w:ascii="標楷體" w:eastAsia="標楷體" w:hAnsi="標楷體" w:cs="細明體" w:hint="eastAsia"/>
          <w:kern w:val="0"/>
          <w:szCs w:val="24"/>
        </w:rPr>
        <w:t>一</w:t>
      </w:r>
      <w:r w:rsidRPr="00593F61">
        <w:rPr>
          <w:rFonts w:ascii="標楷體" w:eastAsia="標楷體" w:hAnsi="標楷體" w:cs="細明體" w:hint="eastAsia"/>
          <w:kern w:val="0"/>
          <w:szCs w:val="24"/>
        </w:rPr>
        <w:t>條</w:t>
      </w:r>
      <w:r w:rsidRPr="00593F61">
        <w:rPr>
          <w:rFonts w:ascii="標楷體" w:eastAsia="標楷體" w:hAnsi="標楷體" w:cs="細明體"/>
          <w:kern w:val="0"/>
          <w:szCs w:val="24"/>
        </w:rPr>
        <w:t xml:space="preserve">  </w:t>
      </w:r>
      <w:r w:rsidRPr="00593F61">
        <w:rPr>
          <w:rFonts w:ascii="標楷體" w:eastAsia="標楷體" w:hAnsi="標楷體" w:cs="細明體" w:hint="eastAsia"/>
          <w:kern w:val="0"/>
          <w:szCs w:val="24"/>
        </w:rPr>
        <w:t>活體器官移植審查之結果須由參與審查之幹事於倫理委員會之正式會議中提報追認。</w:t>
      </w:r>
    </w:p>
    <w:p w:rsidR="00A71980" w:rsidRDefault="00593F61">
      <w:pPr>
        <w:ind w:left="972" w:hangingChars="405" w:hanging="972"/>
        <w:rPr>
          <w:rFonts w:ascii="標楷體" w:eastAsia="標楷體" w:hAnsi="標楷體"/>
          <w:szCs w:val="24"/>
        </w:rPr>
      </w:pPr>
      <w:r w:rsidRPr="00593F61">
        <w:rPr>
          <w:rFonts w:ascii="標楷體" w:eastAsia="標楷體" w:hAnsi="標楷體" w:cs="細明體" w:hint="eastAsia"/>
          <w:kern w:val="0"/>
          <w:szCs w:val="24"/>
        </w:rPr>
        <w:t>第</w:t>
      </w:r>
      <w:r w:rsidR="005775C4">
        <w:rPr>
          <w:rFonts w:ascii="標楷體" w:eastAsia="標楷體" w:hAnsi="標楷體" w:cs="細明體" w:hint="eastAsia"/>
          <w:kern w:val="0"/>
          <w:szCs w:val="24"/>
        </w:rPr>
        <w:t>十</w:t>
      </w:r>
      <w:r w:rsidR="00E90073">
        <w:rPr>
          <w:rFonts w:ascii="標楷體" w:eastAsia="標楷體" w:hAnsi="標楷體" w:cs="細明體" w:hint="eastAsia"/>
          <w:kern w:val="0"/>
          <w:szCs w:val="24"/>
        </w:rPr>
        <w:t>二</w:t>
      </w:r>
      <w:r w:rsidRPr="00593F61">
        <w:rPr>
          <w:rFonts w:ascii="標楷體" w:eastAsia="標楷體" w:hAnsi="標楷體" w:cs="細明體" w:hint="eastAsia"/>
          <w:kern w:val="0"/>
          <w:szCs w:val="24"/>
        </w:rPr>
        <w:t>條</w:t>
      </w:r>
      <w:r w:rsidRPr="00593F61">
        <w:rPr>
          <w:rFonts w:ascii="標楷體" w:eastAsia="標楷體" w:hAnsi="標楷體" w:cs="細明體"/>
          <w:kern w:val="0"/>
          <w:szCs w:val="24"/>
        </w:rPr>
        <w:t xml:space="preserve">  </w:t>
      </w:r>
      <w:r w:rsidRPr="00593F61">
        <w:rPr>
          <w:rFonts w:ascii="標楷體" w:eastAsia="標楷體" w:hAnsi="標楷體" w:hint="eastAsia"/>
          <w:szCs w:val="24"/>
        </w:rPr>
        <w:t>本</w:t>
      </w:r>
      <w:r w:rsidR="00E90073">
        <w:rPr>
          <w:rFonts w:ascii="標楷體" w:eastAsia="標楷體" w:hAnsi="標楷體" w:hint="eastAsia"/>
          <w:szCs w:val="24"/>
        </w:rPr>
        <w:t>規定</w:t>
      </w:r>
      <w:r w:rsidRPr="00593F61">
        <w:rPr>
          <w:rFonts w:ascii="Arial" w:eastAsia="標楷體" w:hAnsi="標楷體" w:cs="Arial"/>
          <w:color w:val="000000"/>
          <w:szCs w:val="24"/>
        </w:rPr>
        <w:t>經倫理委員會審查通過，</w:t>
      </w:r>
      <w:r w:rsidRPr="00593F61">
        <w:rPr>
          <w:rFonts w:ascii="標楷體" w:eastAsia="標楷體" w:hAnsi="標楷體" w:hint="eastAsia"/>
          <w:bCs/>
          <w:szCs w:val="24"/>
        </w:rPr>
        <w:t>陳請院長核定後，自公布日起實施，</w:t>
      </w:r>
      <w:r w:rsidRPr="00593F61">
        <w:rPr>
          <w:rFonts w:ascii="標楷體" w:eastAsia="標楷體" w:hAnsi="標楷體" w:hint="eastAsia"/>
          <w:szCs w:val="24"/>
        </w:rPr>
        <w:t>修正時亦同。</w:t>
      </w:r>
    </w:p>
    <w:sectPr w:rsidR="00A71980" w:rsidSect="00A81EFD">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F8D" w:rsidRDefault="00B23F8D" w:rsidP="00C77396">
      <w:r>
        <w:separator/>
      </w:r>
    </w:p>
  </w:endnote>
  <w:endnote w:type="continuationSeparator" w:id="0">
    <w:p w:rsidR="00B23F8D" w:rsidRDefault="00B23F8D" w:rsidP="00C77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F8D" w:rsidRDefault="00B23F8D" w:rsidP="00C77396">
      <w:r>
        <w:separator/>
      </w:r>
    </w:p>
  </w:footnote>
  <w:footnote w:type="continuationSeparator" w:id="0">
    <w:p w:rsidR="00B23F8D" w:rsidRDefault="00B23F8D" w:rsidP="00C773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96" w:rsidRPr="00C77396" w:rsidRDefault="00C77396" w:rsidP="00C77396">
    <w:pPr>
      <w:pStyle w:val="a4"/>
      <w:jc w:val="center"/>
      <w:rPr>
        <w:rFonts w:ascii="標楷體" w:eastAsia="標楷體" w:hAnsi="標楷體"/>
        <w:b/>
        <w:sz w:val="32"/>
        <w:szCs w:val="32"/>
      </w:rPr>
    </w:pPr>
    <w:r w:rsidRPr="00C77396">
      <w:rPr>
        <w:rFonts w:ascii="標楷體" w:eastAsia="標楷體" w:hAnsi="標楷體" w:hint="eastAsia"/>
        <w:b/>
        <w:sz w:val="32"/>
        <w:szCs w:val="32"/>
      </w:rPr>
      <w:t>高雄醫學大學附設中和紀念醫院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6F"/>
    <w:multiLevelType w:val="hybridMultilevel"/>
    <w:tmpl w:val="BE2E697A"/>
    <w:lvl w:ilvl="0" w:tplc="2DFED614">
      <w:start w:val="1"/>
      <w:numFmt w:val="taiwaneseCountingThousand"/>
      <w:lvlText w:val="%1、"/>
      <w:lvlJc w:val="left"/>
      <w:pPr>
        <w:ind w:left="720" w:hanging="720"/>
      </w:pPr>
      <w:rPr>
        <w:rFonts w:hint="default"/>
      </w:rPr>
    </w:lvl>
    <w:lvl w:ilvl="1" w:tplc="066232B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8C6B05"/>
    <w:multiLevelType w:val="hybridMultilevel"/>
    <w:tmpl w:val="7F9C1C9C"/>
    <w:lvl w:ilvl="0" w:tplc="F4646240">
      <w:start w:val="1"/>
      <w:numFmt w:val="taiwaneseCountingThousand"/>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385C5DC0"/>
    <w:multiLevelType w:val="hybridMultilevel"/>
    <w:tmpl w:val="235C0238"/>
    <w:lvl w:ilvl="0" w:tplc="86C84166">
      <w:start w:val="1"/>
      <w:numFmt w:val="taiwaneseCountingThousand"/>
      <w:lvlText w:val="%1、"/>
      <w:lvlJc w:val="left"/>
      <w:pPr>
        <w:ind w:left="1472" w:hanging="480"/>
      </w:pPr>
      <w:rPr>
        <w:rFonts w:ascii="標楷體" w:eastAsia="標楷體" w:hAnsi="標楷體"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
    <w:nsid w:val="41BF7D06"/>
    <w:multiLevelType w:val="hybridMultilevel"/>
    <w:tmpl w:val="2D1295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2A38B7"/>
    <w:multiLevelType w:val="hybridMultilevel"/>
    <w:tmpl w:val="8E98D894"/>
    <w:lvl w:ilvl="0" w:tplc="C4521A70">
      <w:start w:val="1"/>
      <w:numFmt w:val="taiwaneseCountingThousand"/>
      <w:lvlText w:val="%1、"/>
      <w:lvlJc w:val="left"/>
      <w:pPr>
        <w:ind w:left="1675" w:hanging="480"/>
      </w:pPr>
      <w:rPr>
        <w:rFonts w:hint="default"/>
      </w:rPr>
    </w:lvl>
    <w:lvl w:ilvl="1" w:tplc="04090019" w:tentative="1">
      <w:start w:val="1"/>
      <w:numFmt w:val="ideographTraditional"/>
      <w:lvlText w:val="%2、"/>
      <w:lvlJc w:val="left"/>
      <w:pPr>
        <w:ind w:left="2155" w:hanging="480"/>
      </w:pPr>
    </w:lvl>
    <w:lvl w:ilvl="2" w:tplc="0409001B" w:tentative="1">
      <w:start w:val="1"/>
      <w:numFmt w:val="lowerRoman"/>
      <w:lvlText w:val="%3."/>
      <w:lvlJc w:val="right"/>
      <w:pPr>
        <w:ind w:left="2635" w:hanging="480"/>
      </w:pPr>
    </w:lvl>
    <w:lvl w:ilvl="3" w:tplc="0409000F" w:tentative="1">
      <w:start w:val="1"/>
      <w:numFmt w:val="decimal"/>
      <w:lvlText w:val="%4."/>
      <w:lvlJc w:val="left"/>
      <w:pPr>
        <w:ind w:left="3115" w:hanging="480"/>
      </w:pPr>
    </w:lvl>
    <w:lvl w:ilvl="4" w:tplc="04090019" w:tentative="1">
      <w:start w:val="1"/>
      <w:numFmt w:val="ideographTraditional"/>
      <w:lvlText w:val="%5、"/>
      <w:lvlJc w:val="left"/>
      <w:pPr>
        <w:ind w:left="3595" w:hanging="480"/>
      </w:pPr>
    </w:lvl>
    <w:lvl w:ilvl="5" w:tplc="0409001B" w:tentative="1">
      <w:start w:val="1"/>
      <w:numFmt w:val="lowerRoman"/>
      <w:lvlText w:val="%6."/>
      <w:lvlJc w:val="right"/>
      <w:pPr>
        <w:ind w:left="4075" w:hanging="480"/>
      </w:pPr>
    </w:lvl>
    <w:lvl w:ilvl="6" w:tplc="0409000F" w:tentative="1">
      <w:start w:val="1"/>
      <w:numFmt w:val="decimal"/>
      <w:lvlText w:val="%7."/>
      <w:lvlJc w:val="left"/>
      <w:pPr>
        <w:ind w:left="4555" w:hanging="480"/>
      </w:pPr>
    </w:lvl>
    <w:lvl w:ilvl="7" w:tplc="04090019" w:tentative="1">
      <w:start w:val="1"/>
      <w:numFmt w:val="ideographTraditional"/>
      <w:lvlText w:val="%8、"/>
      <w:lvlJc w:val="left"/>
      <w:pPr>
        <w:ind w:left="5035" w:hanging="480"/>
      </w:pPr>
    </w:lvl>
    <w:lvl w:ilvl="8" w:tplc="0409001B" w:tentative="1">
      <w:start w:val="1"/>
      <w:numFmt w:val="lowerRoman"/>
      <w:lvlText w:val="%9."/>
      <w:lvlJc w:val="right"/>
      <w:pPr>
        <w:ind w:left="5515" w:hanging="480"/>
      </w:pPr>
    </w:lvl>
  </w:abstractNum>
  <w:abstractNum w:abstractNumId="5">
    <w:nsid w:val="6B7A64A8"/>
    <w:multiLevelType w:val="hybridMultilevel"/>
    <w:tmpl w:val="894EE332"/>
    <w:lvl w:ilvl="0" w:tplc="04090015">
      <w:start w:val="1"/>
      <w:numFmt w:val="taiwaneseCountingThousand"/>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4D64"/>
    <w:rsid w:val="000024B1"/>
    <w:rsid w:val="000143C1"/>
    <w:rsid w:val="000532D1"/>
    <w:rsid w:val="00085073"/>
    <w:rsid w:val="000A54D1"/>
    <w:rsid w:val="000A591E"/>
    <w:rsid w:val="000E5E9A"/>
    <w:rsid w:val="001105AC"/>
    <w:rsid w:val="0011477A"/>
    <w:rsid w:val="00125ABD"/>
    <w:rsid w:val="00181F10"/>
    <w:rsid w:val="001B21A4"/>
    <w:rsid w:val="001C44F7"/>
    <w:rsid w:val="001E4D64"/>
    <w:rsid w:val="001E5361"/>
    <w:rsid w:val="001E6B24"/>
    <w:rsid w:val="002A2F94"/>
    <w:rsid w:val="00340675"/>
    <w:rsid w:val="00364512"/>
    <w:rsid w:val="003A64B2"/>
    <w:rsid w:val="003A7708"/>
    <w:rsid w:val="003E0936"/>
    <w:rsid w:val="004277B9"/>
    <w:rsid w:val="004B43BB"/>
    <w:rsid w:val="004C1028"/>
    <w:rsid w:val="004D29CE"/>
    <w:rsid w:val="00520608"/>
    <w:rsid w:val="0052530D"/>
    <w:rsid w:val="005275F2"/>
    <w:rsid w:val="00541FAD"/>
    <w:rsid w:val="005469F9"/>
    <w:rsid w:val="005775C4"/>
    <w:rsid w:val="00593F61"/>
    <w:rsid w:val="005B3FC8"/>
    <w:rsid w:val="005F292C"/>
    <w:rsid w:val="00631C0F"/>
    <w:rsid w:val="00640E0D"/>
    <w:rsid w:val="00644E2D"/>
    <w:rsid w:val="006B4F31"/>
    <w:rsid w:val="006B586A"/>
    <w:rsid w:val="006B7736"/>
    <w:rsid w:val="006F5DAC"/>
    <w:rsid w:val="00716793"/>
    <w:rsid w:val="007228F4"/>
    <w:rsid w:val="00723929"/>
    <w:rsid w:val="00727637"/>
    <w:rsid w:val="00776011"/>
    <w:rsid w:val="00781F39"/>
    <w:rsid w:val="00805A00"/>
    <w:rsid w:val="0084289B"/>
    <w:rsid w:val="008C3A4F"/>
    <w:rsid w:val="00914D66"/>
    <w:rsid w:val="00920260"/>
    <w:rsid w:val="009531DE"/>
    <w:rsid w:val="0095571C"/>
    <w:rsid w:val="00970ED6"/>
    <w:rsid w:val="009A74C0"/>
    <w:rsid w:val="009B3B52"/>
    <w:rsid w:val="009C7A66"/>
    <w:rsid w:val="00A35083"/>
    <w:rsid w:val="00A46573"/>
    <w:rsid w:val="00A629BD"/>
    <w:rsid w:val="00A71980"/>
    <w:rsid w:val="00A81EFD"/>
    <w:rsid w:val="00AC4A32"/>
    <w:rsid w:val="00AE3AD9"/>
    <w:rsid w:val="00B0186D"/>
    <w:rsid w:val="00B23F8D"/>
    <w:rsid w:val="00B31044"/>
    <w:rsid w:val="00B5441E"/>
    <w:rsid w:val="00B87951"/>
    <w:rsid w:val="00C41FB9"/>
    <w:rsid w:val="00C77396"/>
    <w:rsid w:val="00C850AD"/>
    <w:rsid w:val="00CA5AC9"/>
    <w:rsid w:val="00CE1DAF"/>
    <w:rsid w:val="00CE6284"/>
    <w:rsid w:val="00D11A73"/>
    <w:rsid w:val="00D71332"/>
    <w:rsid w:val="00D84B76"/>
    <w:rsid w:val="00D93380"/>
    <w:rsid w:val="00E05D92"/>
    <w:rsid w:val="00E10091"/>
    <w:rsid w:val="00E10B7C"/>
    <w:rsid w:val="00E132A5"/>
    <w:rsid w:val="00E90073"/>
    <w:rsid w:val="00F00DC5"/>
    <w:rsid w:val="00F06333"/>
    <w:rsid w:val="00F40794"/>
    <w:rsid w:val="00F438F0"/>
    <w:rsid w:val="00F5736B"/>
    <w:rsid w:val="00F81F09"/>
    <w:rsid w:val="00F8494D"/>
    <w:rsid w:val="00F91213"/>
    <w:rsid w:val="00FC3631"/>
    <w:rsid w:val="00FD36B1"/>
    <w:rsid w:val="00FE1EE2"/>
    <w:rsid w:val="00FF209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EF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EE2"/>
    <w:pPr>
      <w:ind w:leftChars="200" w:left="480"/>
    </w:pPr>
  </w:style>
  <w:style w:type="paragraph" w:styleId="a4">
    <w:name w:val="header"/>
    <w:basedOn w:val="a"/>
    <w:link w:val="a5"/>
    <w:uiPriority w:val="99"/>
    <w:semiHidden/>
    <w:unhideWhenUsed/>
    <w:rsid w:val="00C77396"/>
    <w:pPr>
      <w:tabs>
        <w:tab w:val="center" w:pos="4153"/>
        <w:tab w:val="right" w:pos="8306"/>
      </w:tabs>
      <w:snapToGrid w:val="0"/>
    </w:pPr>
    <w:rPr>
      <w:sz w:val="20"/>
      <w:szCs w:val="20"/>
    </w:rPr>
  </w:style>
  <w:style w:type="character" w:customStyle="1" w:styleId="a5">
    <w:name w:val="頁首 字元"/>
    <w:basedOn w:val="a0"/>
    <w:link w:val="a4"/>
    <w:uiPriority w:val="99"/>
    <w:semiHidden/>
    <w:rsid w:val="00C77396"/>
    <w:rPr>
      <w:sz w:val="20"/>
      <w:szCs w:val="20"/>
    </w:rPr>
  </w:style>
  <w:style w:type="paragraph" w:styleId="a6">
    <w:name w:val="footer"/>
    <w:basedOn w:val="a"/>
    <w:link w:val="a7"/>
    <w:uiPriority w:val="99"/>
    <w:semiHidden/>
    <w:unhideWhenUsed/>
    <w:rsid w:val="00C77396"/>
    <w:pPr>
      <w:tabs>
        <w:tab w:val="center" w:pos="4153"/>
        <w:tab w:val="right" w:pos="8306"/>
      </w:tabs>
      <w:snapToGrid w:val="0"/>
    </w:pPr>
    <w:rPr>
      <w:sz w:val="20"/>
      <w:szCs w:val="20"/>
    </w:rPr>
  </w:style>
  <w:style w:type="character" w:customStyle="1" w:styleId="a7">
    <w:name w:val="頁尾 字元"/>
    <w:basedOn w:val="a0"/>
    <w:link w:val="a6"/>
    <w:uiPriority w:val="99"/>
    <w:semiHidden/>
    <w:rsid w:val="00C77396"/>
    <w:rPr>
      <w:sz w:val="20"/>
      <w:szCs w:val="20"/>
    </w:rPr>
  </w:style>
  <w:style w:type="paragraph" w:styleId="a8">
    <w:name w:val="Balloon Text"/>
    <w:basedOn w:val="a"/>
    <w:link w:val="a9"/>
    <w:uiPriority w:val="99"/>
    <w:semiHidden/>
    <w:unhideWhenUsed/>
    <w:rsid w:val="00F8494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494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1876D-77C9-407A-B021-4098216C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760164</cp:lastModifiedBy>
  <cp:revision>5</cp:revision>
  <cp:lastPrinted>2016-10-05T00:51:00Z</cp:lastPrinted>
  <dcterms:created xsi:type="dcterms:W3CDTF">2018-12-13T02:47:00Z</dcterms:created>
  <dcterms:modified xsi:type="dcterms:W3CDTF">2019-01-23T03:33:00Z</dcterms:modified>
</cp:coreProperties>
</file>